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bookmarkStart w:id="0" w:name="_GoBack"/>
      <w:bookmarkEnd w:id="0"/>
    </w:p>
    <w:p>
      <w:pPr>
        <w:jc w:val="center"/>
        <w:rPr>
          <w:rFonts w:hint="eastAsia"/>
          <w:color w:val="000000" w:themeColor="text1"/>
          <w:sz w:val="32"/>
          <w:szCs w:val="32"/>
          <w14:textFill>
            <w14:solidFill>
              <w14:schemeClr w14:val="tx1"/>
            </w14:solidFill>
          </w14:textFill>
        </w:rPr>
      </w:pPr>
      <w:r>
        <w:rPr>
          <w:rFonts w:hint="eastAsia" w:ascii="方正公文小标宋" w:hAnsi="方正公文小标宋" w:eastAsia="方正公文小标宋" w:cs="方正公文小标宋"/>
          <w:color w:val="000000" w:themeColor="text1"/>
          <w:sz w:val="44"/>
          <w:szCs w:val="44"/>
          <w14:textFill>
            <w14:solidFill>
              <w14:schemeClr w14:val="tx1"/>
            </w14:solidFill>
          </w14:textFill>
        </w:rPr>
        <w:t>2022年度全市发明专利奖励项目申报指南</w:t>
      </w:r>
    </w:p>
    <w:p>
      <w:pPr>
        <w:numPr>
          <w:ilvl w:val="0"/>
          <w:numId w:val="1"/>
        </w:numPr>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申报条件</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1.发明专利</w:t>
      </w:r>
      <w:r>
        <w:rPr>
          <w:rFonts w:hint="eastAsia" w:ascii="仿宋_GB2312" w:hAnsi="仿宋_GB2312" w:eastAsia="仿宋_GB2312" w:cs="仿宋_GB2312"/>
          <w:color w:val="000000" w:themeColor="text1"/>
          <w:sz w:val="32"/>
          <w:szCs w:val="32"/>
          <w:lang w:eastAsia="zh-CN"/>
          <w14:textFill>
            <w14:solidFill>
              <w14:schemeClr w14:val="tx1"/>
            </w14:solidFill>
          </w14:textFill>
        </w:rPr>
        <w:t>的授权日期在</w:t>
      </w:r>
      <w:r>
        <w:rPr>
          <w:rFonts w:hint="eastAsia"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年1月1日至20</w:t>
      </w:r>
      <w:r>
        <w:rPr>
          <w:rFonts w:hint="eastAsia" w:ascii="仿宋_GB2312" w:hAnsi="仿宋_GB2312" w:eastAsia="仿宋_GB2312" w:cs="仿宋_GB2312"/>
          <w:color w:val="000000" w:themeColor="text1"/>
          <w:sz w:val="32"/>
          <w:szCs w:val="32"/>
          <w:lang w:val="en-US"/>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32"/>
          <w:szCs w:val="32"/>
          <w:lang w:eastAsia="zh-CN"/>
          <w14:textFill>
            <w14:solidFill>
              <w14:schemeClr w14:val="tx1"/>
            </w14:solidFill>
          </w14:textFill>
        </w:rPr>
        <w:t>之间的</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2.专利权人必须是在漯河市境内注册，从事生产、经营、科研等活动并以本市地址申请专利的企事业单位、社会团体或者户籍在本市的个人；</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3.同一发明专利有多个专利权人的，所有专利权人必须符合上述第2条要求。</w:t>
      </w:r>
    </w:p>
    <w:p>
      <w:pPr>
        <w:ind w:firstLine="640" w:firstLineChars="200"/>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w:t>
      </w:r>
      <w:r>
        <w:rPr>
          <w:rFonts w:hint="eastAsia" w:ascii="黑体" w:hAnsi="黑体" w:eastAsia="黑体" w:cs="黑体"/>
          <w:b w:val="0"/>
          <w:bCs w:val="0"/>
          <w:color w:val="000000" w:themeColor="text1"/>
          <w:sz w:val="32"/>
          <w:szCs w:val="32"/>
          <w:lang w:eastAsia="zh-CN"/>
          <w14:textFill>
            <w14:solidFill>
              <w14:schemeClr w14:val="tx1"/>
            </w14:solidFill>
          </w14:textFill>
        </w:rPr>
        <w:t>提交材料</w:t>
      </w:r>
    </w:p>
    <w:p>
      <w:pPr>
        <w:numPr>
          <w:ilvl w:val="0"/>
          <w:numId w:val="0"/>
        </w:numPr>
        <w:ind w:firstLine="640" w:firstLineChars="200"/>
        <w:jc w:val="both"/>
        <w:rPr>
          <w:rFonts w:hint="eastAsia" w:ascii="仿宋_GB2312" w:hAnsi="华文中宋" w:eastAsia="仿宋_GB2312"/>
          <w:color w:val="000000" w:themeColor="text1"/>
          <w:sz w:val="32"/>
          <w:szCs w:val="32"/>
          <w:lang w:val="en-US" w:eastAsia="zh-CN"/>
          <w14:textFill>
            <w14:solidFill>
              <w14:schemeClr w14:val="tx1"/>
            </w14:solidFill>
          </w14:textFill>
        </w:rPr>
      </w:pPr>
      <w:r>
        <w:rPr>
          <w:rFonts w:hint="eastAsia" w:ascii="仿宋_GB2312" w:hAnsi="华文中宋" w:eastAsia="仿宋_GB2312"/>
          <w:color w:val="000000" w:themeColor="text1"/>
          <w:sz w:val="32"/>
          <w:szCs w:val="32"/>
          <w:lang w:val="en-US" w:eastAsia="zh-CN"/>
          <w14:textFill>
            <w14:solidFill>
              <w14:schemeClr w14:val="tx1"/>
            </w14:solidFill>
          </w14:textFill>
        </w:rPr>
        <w:t>1.漯河市发明专利奖励资金申请表。</w:t>
      </w:r>
    </w:p>
    <w:p>
      <w:pPr>
        <w:numPr>
          <w:ilvl w:val="0"/>
          <w:numId w:val="0"/>
        </w:numPr>
        <w:ind w:firstLine="640" w:firstLineChars="200"/>
        <w:jc w:val="both"/>
        <w:rPr>
          <w:rFonts w:hint="eastAsia" w:ascii="仿宋_GB2312" w:hAnsi="华文中宋" w:eastAsia="仿宋_GB2312"/>
          <w:color w:val="000000" w:themeColor="text1"/>
          <w:sz w:val="32"/>
          <w:szCs w:val="32"/>
          <w:lang w:val="en-US" w:eastAsia="zh-CN"/>
          <w14:textFill>
            <w14:solidFill>
              <w14:schemeClr w14:val="tx1"/>
            </w14:solidFill>
          </w14:textFill>
        </w:rPr>
      </w:pPr>
      <w:r>
        <w:rPr>
          <w:rFonts w:hint="eastAsia" w:ascii="仿宋_GB2312" w:hAnsi="华文中宋" w:eastAsia="仿宋_GB2312"/>
          <w:color w:val="000000" w:themeColor="text1"/>
          <w:sz w:val="32"/>
          <w:szCs w:val="32"/>
          <w:lang w:val="en-US" w:eastAsia="zh-CN"/>
          <w14:textFill>
            <w14:solidFill>
              <w14:schemeClr w14:val="tx1"/>
            </w14:solidFill>
          </w14:textFill>
        </w:rPr>
        <w:t>2.专利授权证明。申报本次发明专利奖励项目的各专利权人，请提交发明专利证书原件及复印件（原件现场查验后可带回）。</w:t>
      </w:r>
    </w:p>
    <w:p>
      <w:pPr>
        <w:numPr>
          <w:ilvl w:val="0"/>
          <w:numId w:val="0"/>
        </w:numPr>
        <w:ind w:left="640" w:leftChars="0"/>
        <w:jc w:val="both"/>
        <w:rPr>
          <w:rFonts w:hint="eastAsia" w:ascii="仿宋_GB2312" w:hAnsi="华文中宋" w:eastAsia="仿宋_GB2312"/>
          <w:color w:val="000000" w:themeColor="text1"/>
          <w:sz w:val="32"/>
          <w:szCs w:val="32"/>
          <w:lang w:val="en-US" w:eastAsia="zh-CN"/>
          <w14:textFill>
            <w14:solidFill>
              <w14:schemeClr w14:val="tx1"/>
            </w14:solidFill>
          </w14:textFill>
        </w:rPr>
      </w:pPr>
      <w:r>
        <w:rPr>
          <w:rFonts w:hint="eastAsia" w:ascii="仿宋_GB2312" w:hAnsi="华文中宋" w:eastAsia="仿宋_GB2312"/>
          <w:color w:val="000000" w:themeColor="text1"/>
          <w:sz w:val="32"/>
          <w:szCs w:val="32"/>
          <w:lang w:val="en-US" w:eastAsia="zh-CN"/>
          <w14:textFill>
            <w14:solidFill>
              <w14:schemeClr w14:val="tx1"/>
            </w14:solidFill>
          </w14:textFill>
        </w:rPr>
        <w:t>3.主体资格证明。</w:t>
      </w:r>
    </w:p>
    <w:p>
      <w:pPr>
        <w:numPr>
          <w:ilvl w:val="0"/>
          <w:numId w:val="0"/>
        </w:numPr>
        <w:ind w:left="640" w:leftChars="0"/>
        <w:jc w:val="both"/>
        <w:rPr>
          <w:rFonts w:hint="eastAsia" w:ascii="仿宋_GB2312" w:hAnsi="华文中宋" w:eastAsia="仿宋_GB2312"/>
          <w:color w:val="000000" w:themeColor="text1"/>
          <w:sz w:val="32"/>
          <w:szCs w:val="32"/>
          <w:lang w:eastAsia="zh-CN"/>
          <w14:textFill>
            <w14:solidFill>
              <w14:schemeClr w14:val="tx1"/>
            </w14:solidFill>
          </w14:textFill>
        </w:rPr>
      </w:pPr>
      <w:r>
        <w:rPr>
          <w:rFonts w:hint="eastAsia" w:ascii="仿宋_GB2312" w:hAnsi="华文中宋" w:eastAsia="仿宋_GB2312"/>
          <w:color w:val="000000" w:themeColor="text1"/>
          <w:sz w:val="32"/>
          <w:szCs w:val="32"/>
          <w:lang w:val="en-US" w:eastAsia="zh-CN"/>
          <w14:textFill>
            <w14:solidFill>
              <w14:schemeClr w14:val="tx1"/>
            </w14:solidFill>
          </w14:textFill>
        </w:rPr>
        <w:t>（1）职务发明：专利权人为</w:t>
      </w:r>
      <w:r>
        <w:rPr>
          <w:rFonts w:hint="eastAsia" w:ascii="仿宋_GB2312" w:hAnsi="华文中宋" w:eastAsia="仿宋_GB2312"/>
          <w:color w:val="000000" w:themeColor="text1"/>
          <w:sz w:val="32"/>
          <w:szCs w:val="32"/>
          <w14:textFill>
            <w14:solidFill>
              <w14:schemeClr w14:val="tx1"/>
            </w14:solidFill>
          </w14:textFill>
        </w:rPr>
        <w:t>企事业单位、</w:t>
      </w:r>
      <w:r>
        <w:rPr>
          <w:rFonts w:hint="eastAsia" w:ascii="仿宋_GB2312" w:hAnsi="华文中宋" w:eastAsia="仿宋_GB2312"/>
          <w:color w:val="000000" w:themeColor="text1"/>
          <w:sz w:val="32"/>
          <w:szCs w:val="32"/>
          <w:lang w:eastAsia="zh-CN"/>
          <w14:textFill>
            <w14:solidFill>
              <w14:schemeClr w14:val="tx1"/>
            </w14:solidFill>
          </w14:textFill>
        </w:rPr>
        <w:t>大专院校、</w:t>
      </w:r>
    </w:p>
    <w:p>
      <w:pPr>
        <w:numPr>
          <w:ilvl w:val="0"/>
          <w:numId w:val="0"/>
        </w:numPr>
        <w:jc w:val="both"/>
        <w:rPr>
          <w:rFonts w:hint="eastAsia" w:ascii="仿宋_GB2312" w:hAnsi="华文中宋" w:eastAsia="仿宋_GB2312"/>
          <w:color w:val="000000" w:themeColor="text1"/>
          <w:sz w:val="32"/>
          <w:szCs w:val="32"/>
          <w:lang w:eastAsia="zh-CN"/>
          <w14:textFill>
            <w14:solidFill>
              <w14:schemeClr w14:val="tx1"/>
            </w14:solidFill>
          </w14:textFill>
        </w:rPr>
      </w:pPr>
      <w:r>
        <w:rPr>
          <w:rFonts w:hint="eastAsia" w:ascii="仿宋_GB2312" w:hAnsi="华文中宋" w:eastAsia="仿宋_GB2312"/>
          <w:color w:val="000000" w:themeColor="text1"/>
          <w:sz w:val="32"/>
          <w:szCs w:val="32"/>
          <w:lang w:eastAsia="zh-CN"/>
          <w14:textFill>
            <w14:solidFill>
              <w14:schemeClr w14:val="tx1"/>
            </w14:solidFill>
          </w14:textFill>
        </w:rPr>
        <w:t>科研院所的需提交营业执照（法人证书）复印件，并加盖公章；</w:t>
      </w:r>
    </w:p>
    <w:p>
      <w:pPr>
        <w:numPr>
          <w:ilvl w:val="0"/>
          <w:numId w:val="0"/>
        </w:numPr>
        <w:ind w:firstLine="640" w:firstLineChars="200"/>
        <w:jc w:val="both"/>
        <w:rPr>
          <w:rFonts w:hint="eastAsia" w:ascii="仿宋_GB2312" w:hAnsi="华文中宋" w:eastAsia="仿宋_GB2312"/>
          <w:color w:val="000000" w:themeColor="text1"/>
          <w:sz w:val="32"/>
          <w:szCs w:val="32"/>
          <w:lang w:eastAsia="zh-CN"/>
          <w14:textFill>
            <w14:solidFill>
              <w14:schemeClr w14:val="tx1"/>
            </w14:solidFill>
          </w14:textFill>
        </w:rPr>
      </w:pPr>
      <w:r>
        <w:rPr>
          <w:rFonts w:hint="eastAsia" w:ascii="仿宋_GB2312" w:hAnsi="华文中宋" w:eastAsia="仿宋_GB2312"/>
          <w:color w:val="000000" w:themeColor="text1"/>
          <w:sz w:val="32"/>
          <w:szCs w:val="32"/>
          <w:lang w:eastAsia="zh-CN"/>
          <w14:textFill>
            <w14:solidFill>
              <w14:schemeClr w14:val="tx1"/>
            </w14:solidFill>
          </w14:textFill>
        </w:rPr>
        <w:t>（</w:t>
      </w:r>
      <w:r>
        <w:rPr>
          <w:rFonts w:hint="eastAsia" w:ascii="仿宋_GB2312" w:hAnsi="华文中宋" w:eastAsia="仿宋_GB2312"/>
          <w:color w:val="000000" w:themeColor="text1"/>
          <w:sz w:val="32"/>
          <w:szCs w:val="32"/>
          <w:lang w:val="en-US" w:eastAsia="zh-CN"/>
          <w14:textFill>
            <w14:solidFill>
              <w14:schemeClr w14:val="tx1"/>
            </w14:solidFill>
          </w14:textFill>
        </w:rPr>
        <w:t>2</w:t>
      </w:r>
      <w:r>
        <w:rPr>
          <w:rFonts w:hint="eastAsia" w:ascii="仿宋_GB2312" w:hAnsi="华文中宋" w:eastAsia="仿宋_GB2312"/>
          <w:color w:val="000000" w:themeColor="text1"/>
          <w:sz w:val="32"/>
          <w:szCs w:val="32"/>
          <w:lang w:eastAsia="zh-CN"/>
          <w14:textFill>
            <w14:solidFill>
              <w14:schemeClr w14:val="tx1"/>
            </w14:solidFill>
          </w14:textFill>
        </w:rPr>
        <w:t>）非职务发明：专利权人为个人的需提交本人身份证正反复印件，并本人签字。</w:t>
      </w:r>
    </w:p>
    <w:p>
      <w:pPr>
        <w:pStyle w:val="2"/>
        <w:ind w:left="0" w:leftChars="0" w:firstLine="640" w:firstLineChars="200"/>
        <w:jc w:val="both"/>
        <w:rPr>
          <w:rFonts w:hint="eastAsia" w:ascii="仿宋_GB2312" w:hAnsi="华文中宋" w:eastAsia="仿宋_GB2312"/>
          <w:color w:val="000000" w:themeColor="text1"/>
          <w:sz w:val="32"/>
          <w:szCs w:val="32"/>
          <w:lang w:val="en-US" w:eastAsia="zh-CN"/>
          <w14:textFill>
            <w14:solidFill>
              <w14:schemeClr w14:val="tx1"/>
            </w14:solidFill>
          </w14:textFill>
        </w:rPr>
      </w:pPr>
      <w:r>
        <w:rPr>
          <w:rFonts w:hint="eastAsia" w:ascii="仿宋_GB2312" w:hAnsi="华文中宋" w:eastAsia="仿宋_GB2312"/>
          <w:color w:val="000000" w:themeColor="text1"/>
          <w:sz w:val="32"/>
          <w:szCs w:val="32"/>
          <w:lang w:val="en-US" w:eastAsia="zh-CN"/>
          <w14:textFill>
            <w14:solidFill>
              <w14:schemeClr w14:val="tx1"/>
            </w14:solidFill>
          </w14:textFill>
        </w:rPr>
        <w:t>4.信用承诺书。</w:t>
      </w:r>
    </w:p>
    <w:p>
      <w:pPr>
        <w:pStyle w:val="2"/>
        <w:ind w:left="0" w:leftChars="0" w:firstLine="640" w:firstLineChars="200"/>
        <w:jc w:val="both"/>
        <w:rPr>
          <w:rFonts w:hint="default" w:ascii="仿宋_GB2312" w:hAnsi="华文中宋" w:eastAsia="仿宋_GB2312"/>
          <w:color w:val="000000" w:themeColor="text1"/>
          <w:sz w:val="32"/>
          <w:szCs w:val="32"/>
          <w:lang w:val="en-US" w:eastAsia="zh-CN"/>
          <w14:textFill>
            <w14:solidFill>
              <w14:schemeClr w14:val="tx1"/>
            </w14:solidFill>
          </w14:textFill>
        </w:rPr>
      </w:pPr>
      <w:r>
        <w:rPr>
          <w:rFonts w:hint="default" w:ascii="仿宋_GB2312" w:hAnsi="华文中宋" w:eastAsia="仿宋_GB2312"/>
          <w:color w:val="000000" w:themeColor="text1"/>
          <w:sz w:val="32"/>
          <w:szCs w:val="32"/>
          <w:lang w:val="en-US" w:eastAsia="zh-CN"/>
          <w14:textFill>
            <w14:solidFill>
              <w14:schemeClr w14:val="tx1"/>
            </w14:solidFill>
          </w14:textFill>
        </w:rPr>
        <w:t>5.</w:t>
      </w:r>
      <w:r>
        <w:rPr>
          <w:rFonts w:hint="eastAsia" w:ascii="仿宋_GB2312" w:hAnsi="华文中宋" w:eastAsia="仿宋_GB2312"/>
          <w:color w:val="000000" w:themeColor="text1"/>
          <w:sz w:val="32"/>
          <w:szCs w:val="32"/>
          <w:lang w:val="en-US" w:eastAsia="zh-CN"/>
          <w14:textFill>
            <w14:solidFill>
              <w14:schemeClr w14:val="tx1"/>
            </w14:solidFill>
          </w14:textFill>
        </w:rPr>
        <w:t>提交相关材料时同时携带有效盖章收据。</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、奖励标准</w:t>
      </w:r>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经审核后</w:t>
      </w:r>
      <w:r>
        <w:rPr>
          <w:rFonts w:hint="eastAsia" w:ascii="仿宋_GB2312" w:hAnsi="仿宋_GB2312" w:eastAsia="仿宋_GB2312" w:cs="仿宋_GB2312"/>
          <w:color w:val="000000" w:themeColor="text1"/>
          <w:sz w:val="32"/>
          <w:szCs w:val="32"/>
          <w14:textFill>
            <w14:solidFill>
              <w14:schemeClr w14:val="tx1"/>
            </w14:solidFill>
          </w14:textFill>
        </w:rPr>
        <w:t>对</w:t>
      </w:r>
      <w:r>
        <w:rPr>
          <w:rFonts w:hint="eastAsia" w:ascii="仿宋_GB2312" w:hAnsi="仿宋_GB2312" w:eastAsia="仿宋_GB2312" w:cs="仿宋_GB2312"/>
          <w:color w:val="000000" w:themeColor="text1"/>
          <w:sz w:val="32"/>
          <w:szCs w:val="32"/>
          <w:lang w:eastAsia="zh-CN"/>
          <w14:textFill>
            <w14:solidFill>
              <w14:schemeClr w14:val="tx1"/>
            </w14:solidFill>
          </w14:textFill>
        </w:rPr>
        <w:t>符合奖励条件的</w:t>
      </w:r>
      <w:r>
        <w:rPr>
          <w:rFonts w:hint="eastAsia" w:ascii="仿宋_GB2312" w:hAnsi="仿宋_GB2312" w:eastAsia="仿宋_GB2312" w:cs="仿宋_GB2312"/>
          <w:color w:val="000000" w:themeColor="text1"/>
          <w:sz w:val="32"/>
          <w:szCs w:val="32"/>
          <w14:textFill>
            <w14:solidFill>
              <w14:schemeClr w14:val="tx1"/>
            </w14:solidFill>
          </w14:textFill>
        </w:rPr>
        <w:t>发明专利</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，按照财政拨付情况进行</w:t>
      </w:r>
      <w:r>
        <w:rPr>
          <w:rFonts w:hint="eastAsia" w:ascii="仿宋_GB2312" w:hAnsi="仿宋_GB2312" w:eastAsia="仿宋_GB2312" w:cs="仿宋_GB2312"/>
          <w:color w:val="000000" w:themeColor="text1"/>
          <w:sz w:val="32"/>
          <w:szCs w:val="32"/>
          <w14:textFill>
            <w14:solidFill>
              <w14:schemeClr w14:val="tx1"/>
            </w14:solidFill>
          </w14:textFill>
        </w:rPr>
        <w:t>奖励</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numPr>
          <w:ilvl w:val="0"/>
          <w:numId w:val="2"/>
        </w:numPr>
        <w:ind w:left="640" w:leftChars="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申报方式</w:t>
      </w:r>
    </w:p>
    <w:p>
      <w:pPr>
        <w:numPr>
          <w:ilvl w:val="0"/>
          <w:numId w:val="0"/>
        </w:num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申报主体于2023年10月9日前将申报资料</w:t>
      </w:r>
      <w:r>
        <w:rPr>
          <w:rFonts w:hint="eastAsia" w:ascii="仿宋_GB2312" w:hAnsi="仿宋_GB2312" w:eastAsia="仿宋_GB2312" w:cs="仿宋_GB2312"/>
          <w:color w:val="000000" w:themeColor="text1"/>
          <w:sz w:val="32"/>
          <w:szCs w:val="32"/>
          <w14:textFill>
            <w14:solidFill>
              <w14:schemeClr w14:val="tx1"/>
            </w14:solidFill>
          </w14:textFill>
        </w:rPr>
        <w:t>报</w:t>
      </w:r>
      <w:r>
        <w:rPr>
          <w:rFonts w:hint="eastAsia" w:ascii="仿宋_GB2312" w:hAnsi="仿宋_GB2312" w:eastAsia="仿宋_GB2312" w:cs="仿宋_GB2312"/>
          <w:color w:val="000000" w:themeColor="text1"/>
          <w:sz w:val="32"/>
          <w:szCs w:val="32"/>
          <w:lang w:eastAsia="zh-CN"/>
          <w14:textFill>
            <w14:solidFill>
              <w14:schemeClr w14:val="tx1"/>
            </w14:solidFill>
          </w14:textFill>
        </w:rPr>
        <w:t>送至漯河</w:t>
      </w:r>
      <w:r>
        <w:rPr>
          <w:rFonts w:hint="eastAsia" w:ascii="仿宋_GB2312" w:hAnsi="仿宋_GB2312" w:eastAsia="仿宋_GB2312" w:cs="仿宋_GB2312"/>
          <w:color w:val="000000" w:themeColor="text1"/>
          <w:sz w:val="32"/>
          <w:szCs w:val="32"/>
          <w14:textFill>
            <w14:solidFill>
              <w14:schemeClr w14:val="tx1"/>
            </w14:solidFill>
          </w14:textFill>
        </w:rPr>
        <w:t>市知识产权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维权保护中心（</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嵩山路市委编办院内南楼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507室）</w:t>
      </w:r>
      <w:r>
        <w:rPr>
          <w:rFonts w:hint="eastAsia" w:ascii="仿宋_GB2312" w:hAnsi="仿宋_GB2312" w:eastAsia="仿宋_GB2312" w:cs="仿宋_GB2312"/>
          <w:color w:val="000000" w:themeColor="text1"/>
          <w:sz w:val="32"/>
          <w:szCs w:val="32"/>
          <w14:textFill>
            <w14:solidFill>
              <w14:schemeClr w14:val="tx1"/>
            </w14:solidFill>
          </w14:textFill>
        </w:rPr>
        <w:t>，所有书面材料一式两份并加盖单位公章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逾期不再受理。</w:t>
      </w:r>
    </w:p>
    <w:p>
      <w:pPr>
        <w:ind w:left="1278" w:leftChars="304" w:hanging="640" w:hanging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w:t>
      </w:r>
      <w:r>
        <w:rPr>
          <w:rFonts w:hint="eastAsia" w:ascii="仿宋_GB2312" w:hAnsi="仿宋_GB2312" w:eastAsia="仿宋_GB2312" w:cs="仿宋_GB2312"/>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color w:val="000000" w:themeColor="text1"/>
          <w:sz w:val="32"/>
          <w:szCs w:val="32"/>
          <w14:textFill>
            <w14:solidFill>
              <w14:schemeClr w14:val="tx1"/>
            </w14:solidFill>
          </w14:textFill>
        </w:rPr>
        <w:t>：漯河市知识产权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维权保护中心</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联系电话：3160655</w:t>
      </w:r>
    </w:p>
    <w:p>
      <w:pPr>
        <w:pStyle w:val="2"/>
        <w:ind w:left="0" w:leftChars="0" w:firstLine="0" w:firstLineChars="0"/>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ind w:left="0" w:leftChars="0" w:firstLine="0" w:firstLineChars="0"/>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ind w:left="0" w:leftChars="0" w:firstLine="0" w:firstLineChars="0"/>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ind w:left="0" w:leftChars="0" w:firstLine="0" w:firstLineChars="0"/>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ind w:left="0" w:leftChars="0" w:firstLine="0" w:firstLineChars="0"/>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ind w:left="0" w:leftChars="0" w:firstLine="0" w:firstLineChars="0"/>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spacing w:before="94" w:line="221" w:lineRule="auto"/>
        <w:jc w:val="center"/>
        <w:rPr>
          <w:rFonts w:hint="eastAsia" w:ascii="仿宋" w:hAnsi="仿宋" w:eastAsia="仿宋" w:cs="仿宋"/>
          <w:b w:val="0"/>
          <w:bCs w:val="0"/>
          <w:color w:val="000000" w:themeColor="text1"/>
          <w:spacing w:val="-6"/>
          <w:sz w:val="44"/>
          <w:szCs w:val="44"/>
          <w14:textFill>
            <w14:solidFill>
              <w14:schemeClr w14:val="tx1"/>
            </w14:solidFill>
          </w14:textFill>
        </w:rPr>
      </w:pPr>
    </w:p>
    <w:p>
      <w:pPr>
        <w:spacing w:before="94" w:line="221" w:lineRule="auto"/>
        <w:jc w:val="center"/>
        <w:rPr>
          <w:rFonts w:hint="eastAsia" w:ascii="仿宋" w:hAnsi="仿宋" w:eastAsia="仿宋" w:cs="仿宋"/>
          <w:b w:val="0"/>
          <w:bCs w:val="0"/>
          <w:color w:val="000000" w:themeColor="text1"/>
          <w:spacing w:val="-6"/>
          <w:sz w:val="32"/>
          <w:szCs w:val="32"/>
          <w14:textFill>
            <w14:solidFill>
              <w14:schemeClr w14:val="tx1"/>
            </w14:solidFill>
          </w14:textFill>
        </w:rPr>
      </w:pPr>
    </w:p>
    <w:p>
      <w:pPr>
        <w:pStyle w:val="2"/>
        <w:rPr>
          <w:rFonts w:hint="eastAsia"/>
          <w:color w:val="000000" w:themeColor="text1"/>
          <w14:textFill>
            <w14:solidFill>
              <w14:schemeClr w14:val="tx1"/>
            </w14:solidFill>
          </w14:textFill>
        </w:rPr>
      </w:pPr>
    </w:p>
    <w:p>
      <w:pPr>
        <w:spacing w:before="94" w:line="221" w:lineRule="auto"/>
        <w:jc w:val="center"/>
        <w:rPr>
          <w:rFonts w:hint="eastAsia" w:ascii="方正小标宋简体" w:hAnsi="方正小标宋简体" w:eastAsia="方正小标宋简体" w:cs="方正小标宋简体"/>
          <w:b w:val="0"/>
          <w:bCs w:val="0"/>
          <w:color w:val="000000" w:themeColor="text1"/>
          <w:spacing w:val="-6"/>
          <w:sz w:val="44"/>
          <w:szCs w:val="44"/>
          <w14:textFill>
            <w14:solidFill>
              <w14:schemeClr w14:val="tx1"/>
            </w14:solidFill>
          </w14:textFill>
        </w:rPr>
      </w:pPr>
    </w:p>
    <w:p>
      <w:pPr>
        <w:spacing w:before="94" w:line="221" w:lineRule="auto"/>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6"/>
          <w:sz w:val="44"/>
          <w:szCs w:val="44"/>
          <w14:textFill>
            <w14:solidFill>
              <w14:schemeClr w14:val="tx1"/>
            </w14:solidFill>
          </w14:textFill>
        </w:rPr>
        <w:t>漯河市发明专利奖励资金申请表</w:t>
      </w:r>
    </w:p>
    <w:p>
      <w:pPr>
        <w:rPr>
          <w:color w:val="000000" w:themeColor="text1"/>
          <w14:textFill>
            <w14:solidFill>
              <w14:schemeClr w14:val="tx1"/>
            </w14:solidFill>
          </w14:textFill>
        </w:rPr>
      </w:pPr>
    </w:p>
    <w:tbl>
      <w:tblPr>
        <w:tblStyle w:val="11"/>
        <w:tblW w:w="9000" w:type="dxa"/>
        <w:tblInd w:w="-3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0"/>
        <w:gridCol w:w="1470"/>
        <w:gridCol w:w="1305"/>
        <w:gridCol w:w="735"/>
        <w:gridCol w:w="1500"/>
        <w:gridCol w:w="2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11" w:line="240" w:lineRule="auto"/>
              <w:jc w:val="center"/>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
                <w:sz w:val="28"/>
                <w:szCs w:val="28"/>
                <w14:textFill>
                  <w14:solidFill>
                    <w14:schemeClr w14:val="tx1"/>
                  </w14:solidFill>
                </w14:textFill>
              </w:rPr>
              <w:t>专利名称</w:t>
            </w:r>
          </w:p>
        </w:tc>
        <w:tc>
          <w:tcPr>
            <w:tcW w:w="7280" w:type="dxa"/>
            <w:gridSpan w:val="5"/>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06" w:line="240" w:lineRule="auto"/>
              <w:ind w:left="405"/>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
                <w:sz w:val="28"/>
                <w:szCs w:val="28"/>
                <w14:textFill>
                  <w14:solidFill>
                    <w14:schemeClr w14:val="tx1"/>
                  </w14:solidFill>
                </w14:textFill>
              </w:rPr>
              <w:t>专利号</w:t>
            </w:r>
          </w:p>
        </w:tc>
        <w:tc>
          <w:tcPr>
            <w:tcW w:w="2775" w:type="dxa"/>
            <w:gridSpan w:val="2"/>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c>
          <w:tcPr>
            <w:tcW w:w="2235" w:type="dxa"/>
            <w:gridSpan w:val="2"/>
            <w:vAlign w:val="center"/>
          </w:tcPr>
          <w:p>
            <w:pPr>
              <w:keepNext w:val="0"/>
              <w:keepLines w:val="0"/>
              <w:pageBreakBefore w:val="0"/>
              <w:widowControl/>
              <w:kinsoku w:val="0"/>
              <w:overflowPunct/>
              <w:topLinePunct w:val="0"/>
              <w:autoSpaceDE w:val="0"/>
              <w:autoSpaceDN w:val="0"/>
              <w:bidi w:val="0"/>
              <w:adjustRightInd w:val="0"/>
              <w:snapToGrid w:val="0"/>
              <w:spacing w:before="106" w:line="240" w:lineRule="auto"/>
              <w:ind w:left="117"/>
              <w:jc w:val="center"/>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授权日</w:t>
            </w:r>
          </w:p>
        </w:tc>
        <w:tc>
          <w:tcPr>
            <w:tcW w:w="2270" w:type="dxa"/>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07" w:line="240" w:lineRule="auto"/>
              <w:ind w:left="325"/>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
                <w:sz w:val="28"/>
                <w:szCs w:val="28"/>
                <w14:textFill>
                  <w14:solidFill>
                    <w14:schemeClr w14:val="tx1"/>
                  </w14:solidFill>
                </w14:textFill>
              </w:rPr>
              <w:t>专利类型</w:t>
            </w:r>
          </w:p>
        </w:tc>
        <w:tc>
          <w:tcPr>
            <w:tcW w:w="7280" w:type="dxa"/>
            <w:gridSpan w:val="5"/>
            <w:vAlign w:val="center"/>
          </w:tcPr>
          <w:p>
            <w:pPr>
              <w:keepNext w:val="0"/>
              <w:keepLines w:val="0"/>
              <w:pageBreakBefore w:val="0"/>
              <w:widowControl/>
              <w:kinsoku w:val="0"/>
              <w:overflowPunct/>
              <w:topLinePunct w:val="0"/>
              <w:autoSpaceDE w:val="0"/>
              <w:autoSpaceDN w:val="0"/>
              <w:bidi w:val="0"/>
              <w:adjustRightInd w:val="0"/>
              <w:snapToGrid w:val="0"/>
              <w:spacing w:before="97" w:line="240" w:lineRule="auto"/>
              <w:ind w:left="381"/>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
                <w:sz w:val="28"/>
                <w:szCs w:val="28"/>
                <w14:textFill>
                  <w14:solidFill>
                    <w14:schemeClr w14:val="tx1"/>
                  </w14:solidFill>
                </w14:textFill>
              </w:rPr>
              <w:t>□发明</w:t>
            </w:r>
            <w:r>
              <w:rPr>
                <w:rFonts w:hint="eastAsia" w:ascii="仿宋" w:hAnsi="仿宋" w:eastAsia="仿宋" w:cs="仿宋"/>
                <w:color w:val="000000" w:themeColor="text1"/>
                <w:spacing w:val="3"/>
                <w:sz w:val="28"/>
                <w:szCs w:val="28"/>
                <w14:textFill>
                  <w14:solidFill>
                    <w14:schemeClr w14:val="tx1"/>
                  </w14:solidFill>
                </w14:textFill>
              </w:rPr>
              <w:t xml:space="preserve">       </w:t>
            </w:r>
            <w:r>
              <w:rPr>
                <w:rFonts w:hint="eastAsia" w:ascii="仿宋" w:hAnsi="仿宋" w:eastAsia="仿宋" w:cs="仿宋"/>
                <w:color w:val="000000" w:themeColor="text1"/>
                <w:spacing w:val="2"/>
                <w:sz w:val="28"/>
                <w:szCs w:val="28"/>
                <w14:textFill>
                  <w14:solidFill>
                    <w14:schemeClr w14:val="tx1"/>
                  </w14:solidFill>
                </w14:textFill>
              </w:rPr>
              <w:t>□实用新型</w:t>
            </w:r>
            <w:r>
              <w:rPr>
                <w:rFonts w:hint="eastAsia" w:ascii="仿宋" w:hAnsi="仿宋" w:eastAsia="仿宋" w:cs="仿宋"/>
                <w:color w:val="000000" w:themeColor="text1"/>
                <w:spacing w:val="9"/>
                <w:sz w:val="28"/>
                <w:szCs w:val="28"/>
                <w14:textFill>
                  <w14:solidFill>
                    <w14:schemeClr w14:val="tx1"/>
                  </w14:solidFill>
                </w14:textFill>
              </w:rPr>
              <w:t xml:space="preserve">       </w:t>
            </w:r>
            <w:r>
              <w:rPr>
                <w:rFonts w:hint="eastAsia" w:ascii="仿宋" w:hAnsi="仿宋" w:eastAsia="仿宋" w:cs="仿宋"/>
                <w:color w:val="000000" w:themeColor="text1"/>
                <w:spacing w:val="2"/>
                <w:sz w:val="28"/>
                <w:szCs w:val="28"/>
                <w14:textFill>
                  <w14:solidFill>
                    <w14:schemeClr w14:val="tx1"/>
                  </w14:solidFill>
                </w14:textFill>
              </w:rPr>
              <w:t>□外观设计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1720" w:type="dxa"/>
            <w:vMerge w:val="restart"/>
            <w:tcBorders>
              <w:bottom w:val="nil"/>
            </w:tcBorders>
            <w:vAlign w:val="center"/>
          </w:tcPr>
          <w:p>
            <w:pPr>
              <w:keepNext w:val="0"/>
              <w:keepLines w:val="0"/>
              <w:pageBreakBefore w:val="0"/>
              <w:widowControl/>
              <w:kinsoku w:val="0"/>
              <w:overflowPunct/>
              <w:topLinePunct w:val="0"/>
              <w:autoSpaceDE w:val="0"/>
              <w:autoSpaceDN w:val="0"/>
              <w:bidi w:val="0"/>
              <w:adjustRightInd w:val="0"/>
              <w:snapToGrid w:val="0"/>
              <w:spacing w:before="48" w:line="240" w:lineRule="auto"/>
              <w:jc w:val="center"/>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
                <w:sz w:val="28"/>
                <w:szCs w:val="28"/>
                <w14:textFill>
                  <w14:solidFill>
                    <w14:schemeClr w14:val="tx1"/>
                  </w14:solidFill>
                </w14:textFill>
              </w:rPr>
              <w:t>专利权人</w:t>
            </w:r>
          </w:p>
        </w:tc>
        <w:tc>
          <w:tcPr>
            <w:tcW w:w="2775" w:type="dxa"/>
            <w:gridSpan w:val="2"/>
            <w:vMerge w:val="restart"/>
            <w:tcBorders>
              <w:bottom w:val="nil"/>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c>
          <w:tcPr>
            <w:tcW w:w="2235" w:type="dxa"/>
            <w:gridSpan w:val="2"/>
            <w:vAlign w:val="center"/>
          </w:tcPr>
          <w:p>
            <w:pPr>
              <w:keepNext w:val="0"/>
              <w:keepLines w:val="0"/>
              <w:pageBreakBefore w:val="0"/>
              <w:widowControl/>
              <w:kinsoku w:val="0"/>
              <w:overflowPunct/>
              <w:topLinePunct w:val="0"/>
              <w:autoSpaceDE w:val="0"/>
              <w:autoSpaceDN w:val="0"/>
              <w:bidi w:val="0"/>
              <w:adjustRightInd w:val="0"/>
              <w:snapToGrid w:val="0"/>
              <w:spacing w:before="109" w:line="240" w:lineRule="auto"/>
              <w:jc w:val="center"/>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
                <w:sz w:val="28"/>
                <w:szCs w:val="28"/>
                <w14:textFill>
                  <w14:solidFill>
                    <w14:schemeClr w14:val="tx1"/>
                  </w14:solidFill>
                </w14:textFill>
              </w:rPr>
              <w:t>联系人</w:t>
            </w:r>
          </w:p>
        </w:tc>
        <w:tc>
          <w:tcPr>
            <w:tcW w:w="2270" w:type="dxa"/>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1720" w:type="dxa"/>
            <w:vMerge w:val="continue"/>
            <w:tcBorders>
              <w:top w:val="nil"/>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c>
          <w:tcPr>
            <w:tcW w:w="2775" w:type="dxa"/>
            <w:gridSpan w:val="2"/>
            <w:vMerge w:val="continue"/>
            <w:tcBorders>
              <w:top w:val="nil"/>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c>
          <w:tcPr>
            <w:tcW w:w="2235" w:type="dxa"/>
            <w:gridSpan w:val="2"/>
            <w:vAlign w:val="center"/>
          </w:tcPr>
          <w:p>
            <w:pPr>
              <w:keepNext w:val="0"/>
              <w:keepLines w:val="0"/>
              <w:pageBreakBefore w:val="0"/>
              <w:widowControl/>
              <w:kinsoku w:val="0"/>
              <w:overflowPunct/>
              <w:topLinePunct w:val="0"/>
              <w:autoSpaceDE w:val="0"/>
              <w:autoSpaceDN w:val="0"/>
              <w:bidi w:val="0"/>
              <w:adjustRightInd w:val="0"/>
              <w:snapToGrid w:val="0"/>
              <w:spacing w:before="108" w:line="240" w:lineRule="auto"/>
              <w:jc w:val="center"/>
              <w:textAlignment w:val="baseline"/>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联系电话</w:t>
            </w:r>
          </w:p>
        </w:tc>
        <w:tc>
          <w:tcPr>
            <w:tcW w:w="2270" w:type="dxa"/>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15" w:line="240" w:lineRule="auto"/>
              <w:ind w:left="475"/>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
                <w:sz w:val="28"/>
                <w:szCs w:val="28"/>
                <w14:textFill>
                  <w14:solidFill>
                    <w14:schemeClr w14:val="tx1"/>
                  </w14:solidFill>
                </w14:textFill>
              </w:rPr>
              <w:t>地址</w:t>
            </w:r>
          </w:p>
        </w:tc>
        <w:tc>
          <w:tcPr>
            <w:tcW w:w="7280" w:type="dxa"/>
            <w:gridSpan w:val="5"/>
            <w:tcBorders>
              <w:bottom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15" w:line="240" w:lineRule="auto"/>
              <w:ind w:left="475"/>
              <w:textAlignment w:val="baseline"/>
              <w:rPr>
                <w:rFonts w:hint="default" w:ascii="仿宋" w:hAnsi="仿宋" w:eastAsia="仿宋" w:cs="仿宋"/>
                <w:color w:val="000000" w:themeColor="text1"/>
                <w:spacing w:val="-2"/>
                <w:sz w:val="28"/>
                <w:szCs w:val="28"/>
                <w:lang w:val="en-US" w:eastAsia="zh-CN"/>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账户名</w:t>
            </w:r>
          </w:p>
        </w:tc>
        <w:tc>
          <w:tcPr>
            <w:tcW w:w="2775" w:type="dxa"/>
            <w:gridSpan w:val="2"/>
            <w:tcBorders>
              <w:top w:val="single" w:color="auto" w:sz="4" w:space="0"/>
              <w:right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c>
          <w:tcPr>
            <w:tcW w:w="735" w:type="dxa"/>
            <w:tcBorders>
              <w:top w:val="single" w:color="auto" w:sz="4" w:space="0"/>
              <w:left w:val="single" w:color="auto" w:sz="4" w:space="0"/>
              <w:right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账号</w:t>
            </w:r>
          </w:p>
        </w:tc>
        <w:tc>
          <w:tcPr>
            <w:tcW w:w="3770" w:type="dxa"/>
            <w:gridSpan w:val="2"/>
            <w:tcBorders>
              <w:top w:val="single" w:color="auto" w:sz="4" w:space="0"/>
              <w:left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15" w:line="240" w:lineRule="auto"/>
              <w:ind w:left="475"/>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开户行</w:t>
            </w:r>
          </w:p>
        </w:tc>
        <w:tc>
          <w:tcPr>
            <w:tcW w:w="7280" w:type="dxa"/>
            <w:gridSpan w:val="5"/>
            <w:tcBorders>
              <w:top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15" w:line="240" w:lineRule="auto"/>
              <w:ind w:left="475"/>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代办人</w:t>
            </w:r>
          </w:p>
        </w:tc>
        <w:tc>
          <w:tcPr>
            <w:tcW w:w="1470" w:type="dxa"/>
            <w:tcBorders>
              <w:top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tc>
        <w:tc>
          <w:tcPr>
            <w:tcW w:w="1305" w:type="dxa"/>
            <w:tcBorders>
              <w:top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身份证号</w:t>
            </w:r>
          </w:p>
        </w:tc>
        <w:tc>
          <w:tcPr>
            <w:tcW w:w="4505" w:type="dxa"/>
            <w:gridSpan w:val="3"/>
            <w:tcBorders>
              <w:top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3" w:hRule="atLeast"/>
        </w:trPr>
        <w:tc>
          <w:tcPr>
            <w:tcW w:w="9000" w:type="dxa"/>
            <w:gridSpan w:val="6"/>
            <w:tcBorders>
              <w:bottom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before="19" w:line="240" w:lineRule="auto"/>
              <w:textAlignment w:val="baseline"/>
              <w:rPr>
                <w:rFonts w:hint="eastAsia" w:ascii="仿宋" w:hAnsi="仿宋" w:eastAsia="仿宋" w:cs="仿宋"/>
                <w:color w:val="000000" w:themeColor="text1"/>
                <w:spacing w:val="12"/>
                <w:sz w:val="28"/>
                <w:szCs w:val="28"/>
                <w14:textFill>
                  <w14:solidFill>
                    <w14:schemeClr w14:val="tx1"/>
                  </w14:solidFill>
                </w14:textFill>
              </w:rPr>
            </w:pPr>
            <w:r>
              <w:rPr>
                <w:rFonts w:hint="eastAsia" w:ascii="仿宋" w:hAnsi="仿宋" w:eastAsia="仿宋" w:cs="仿宋"/>
                <w:color w:val="000000" w:themeColor="text1"/>
                <w:spacing w:val="12"/>
                <w:sz w:val="28"/>
                <w:szCs w:val="28"/>
                <w:lang w:eastAsia="zh-CN"/>
                <w14:textFill>
                  <w14:solidFill>
                    <w14:schemeClr w14:val="tx1"/>
                  </w14:solidFill>
                </w14:textFill>
              </w:rPr>
              <w:t>专利权人</w:t>
            </w:r>
            <w:r>
              <w:rPr>
                <w:rFonts w:hint="eastAsia" w:ascii="仿宋" w:hAnsi="仿宋" w:eastAsia="仿宋" w:cs="仿宋"/>
                <w:color w:val="000000" w:themeColor="text1"/>
                <w:spacing w:val="12"/>
                <w:sz w:val="28"/>
                <w:szCs w:val="28"/>
                <w14:textFill>
                  <w14:solidFill>
                    <w14:schemeClr w14:val="tx1"/>
                  </w14:solidFill>
                </w14:textFill>
              </w:rPr>
              <w:t>确认：</w:t>
            </w:r>
          </w:p>
          <w:p>
            <w:pPr>
              <w:keepNext w:val="0"/>
              <w:keepLines w:val="0"/>
              <w:pageBreakBefore w:val="0"/>
              <w:widowControl/>
              <w:kinsoku w:val="0"/>
              <w:overflowPunct/>
              <w:topLinePunct w:val="0"/>
              <w:autoSpaceDE w:val="0"/>
              <w:autoSpaceDN w:val="0"/>
              <w:bidi w:val="0"/>
              <w:adjustRightInd w:val="0"/>
              <w:snapToGrid w:val="0"/>
              <w:spacing w:before="19" w:line="240" w:lineRule="auto"/>
              <w:textAlignment w:val="baseline"/>
              <w:rPr>
                <w:rFonts w:hint="eastAsia" w:ascii="仿宋" w:hAnsi="仿宋" w:eastAsia="仿宋" w:cs="仿宋"/>
                <w:color w:val="000000" w:themeColor="text1"/>
                <w:spacing w:val="12"/>
                <w:sz w:val="28"/>
                <w:szCs w:val="28"/>
                <w14:textFill>
                  <w14:solidFill>
                    <w14:schemeClr w14:val="tx1"/>
                  </w14:solidFill>
                </w14:textFill>
              </w:rPr>
            </w:pPr>
          </w:p>
          <w:p>
            <w:pPr>
              <w:keepNext w:val="0"/>
              <w:keepLines w:val="0"/>
              <w:pageBreakBefore w:val="0"/>
              <w:widowControl/>
              <w:kinsoku w:val="0"/>
              <w:overflowPunct/>
              <w:topLinePunct w:val="0"/>
              <w:autoSpaceDE w:val="0"/>
              <w:autoSpaceDN w:val="0"/>
              <w:bidi w:val="0"/>
              <w:adjustRightInd w:val="0"/>
              <w:snapToGrid w:val="0"/>
              <w:spacing w:before="19" w:line="240" w:lineRule="auto"/>
              <w:textAlignment w:val="baseline"/>
              <w:rPr>
                <w:rFonts w:hint="eastAsia" w:ascii="仿宋" w:hAnsi="仿宋" w:eastAsia="仿宋" w:cs="仿宋"/>
                <w:color w:val="000000" w:themeColor="text1"/>
                <w:spacing w:val="12"/>
                <w:sz w:val="28"/>
                <w:szCs w:val="28"/>
                <w14:textFill>
                  <w14:solidFill>
                    <w14:schemeClr w14:val="tx1"/>
                  </w14:solidFill>
                </w14:textFill>
              </w:rPr>
            </w:pPr>
          </w:p>
          <w:p>
            <w:pPr>
              <w:keepNext w:val="0"/>
              <w:keepLines w:val="0"/>
              <w:pageBreakBefore w:val="0"/>
              <w:widowControl/>
              <w:kinsoku w:val="0"/>
              <w:overflowPunct/>
              <w:topLinePunct w:val="0"/>
              <w:autoSpaceDE w:val="0"/>
              <w:autoSpaceDN w:val="0"/>
              <w:bidi w:val="0"/>
              <w:adjustRightInd w:val="0"/>
              <w:snapToGrid w:val="0"/>
              <w:spacing w:before="19" w:line="240" w:lineRule="auto"/>
              <w:textAlignment w:val="baseline"/>
              <w:rPr>
                <w:rFonts w:hint="eastAsia" w:ascii="仿宋" w:hAnsi="仿宋" w:eastAsia="仿宋" w:cs="仿宋"/>
                <w:color w:val="000000" w:themeColor="text1"/>
                <w:spacing w:val="12"/>
                <w:sz w:val="28"/>
                <w:szCs w:val="28"/>
                <w14:textFill>
                  <w14:solidFill>
                    <w14:schemeClr w14:val="tx1"/>
                  </w14:solidFill>
                </w14:textFill>
              </w:rPr>
            </w:pPr>
          </w:p>
          <w:p>
            <w:pPr>
              <w:keepNext w:val="0"/>
              <w:keepLines w:val="0"/>
              <w:pageBreakBefore w:val="0"/>
              <w:widowControl/>
              <w:kinsoku w:val="0"/>
              <w:overflowPunct/>
              <w:topLinePunct w:val="0"/>
              <w:autoSpaceDE w:val="0"/>
              <w:autoSpaceDN w:val="0"/>
              <w:bidi w:val="0"/>
              <w:adjustRightInd w:val="0"/>
              <w:snapToGrid w:val="0"/>
              <w:spacing w:before="19" w:line="240" w:lineRule="auto"/>
              <w:ind w:firstLine="4864" w:firstLineChars="1600"/>
              <w:textAlignment w:val="baseline"/>
              <w:rPr>
                <w:rFonts w:hint="eastAsia" w:ascii="仿宋" w:hAnsi="仿宋" w:eastAsia="仿宋" w:cs="仿宋"/>
                <w:color w:val="000000" w:themeColor="text1"/>
                <w:spacing w:val="-1"/>
                <w:sz w:val="28"/>
                <w:szCs w:val="28"/>
                <w14:textFill>
                  <w14:solidFill>
                    <w14:schemeClr w14:val="tx1"/>
                  </w14:solidFill>
                </w14:textFill>
              </w:rPr>
            </w:pPr>
            <w:r>
              <w:rPr>
                <w:rFonts w:hint="eastAsia" w:ascii="仿宋" w:hAnsi="仿宋" w:eastAsia="仿宋" w:cs="仿宋"/>
                <w:color w:val="000000" w:themeColor="text1"/>
                <w:spacing w:val="12"/>
                <w:sz w:val="28"/>
                <w:szCs w:val="28"/>
                <w:lang w:eastAsia="zh-CN"/>
                <w14:textFill>
                  <w14:solidFill>
                    <w14:schemeClr w14:val="tx1"/>
                  </w14:solidFill>
                </w14:textFill>
              </w:rPr>
              <w:t>单位盖章（个人签名）</w:t>
            </w:r>
          </w:p>
          <w:p>
            <w:pPr>
              <w:keepNext w:val="0"/>
              <w:keepLines w:val="0"/>
              <w:pageBreakBefore w:val="0"/>
              <w:widowControl/>
              <w:kinsoku w:val="0"/>
              <w:wordWrap/>
              <w:overflowPunct/>
              <w:topLinePunct w:val="0"/>
              <w:autoSpaceDE w:val="0"/>
              <w:autoSpaceDN w:val="0"/>
              <w:bidi w:val="0"/>
              <w:adjustRightInd w:val="0"/>
              <w:snapToGrid w:val="0"/>
              <w:spacing w:before="49" w:line="240" w:lineRule="auto"/>
              <w:ind w:firstLine="5360" w:firstLineChars="2000"/>
              <w:textAlignment w:val="baseline"/>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pacing w:val="-6"/>
                <w:sz w:val="28"/>
                <w:szCs w:val="28"/>
                <w14:textFill>
                  <w14:solidFill>
                    <w14:schemeClr w14:val="tx1"/>
                  </w14:solidFill>
                </w14:textFill>
              </w:rPr>
              <w:t>年</w:t>
            </w:r>
            <w:r>
              <w:rPr>
                <w:rFonts w:hint="eastAsia" w:ascii="仿宋" w:hAnsi="仿宋" w:eastAsia="仿宋" w:cs="仿宋"/>
                <w:color w:val="000000" w:themeColor="text1"/>
                <w:spacing w:val="6"/>
                <w:sz w:val="28"/>
                <w:szCs w:val="28"/>
                <w14:textFill>
                  <w14:solidFill>
                    <w14:schemeClr w14:val="tx1"/>
                  </w14:solidFill>
                </w14:textFill>
              </w:rPr>
              <w:t xml:space="preserve">   </w:t>
            </w:r>
            <w:r>
              <w:rPr>
                <w:rFonts w:hint="eastAsia" w:ascii="仿宋" w:hAnsi="仿宋" w:eastAsia="仿宋" w:cs="仿宋"/>
                <w:color w:val="000000" w:themeColor="text1"/>
                <w:spacing w:val="6"/>
                <w:sz w:val="28"/>
                <w:szCs w:val="28"/>
                <w:lang w:val="en-US" w:eastAsia="zh-CN"/>
                <w14:textFill>
                  <w14:solidFill>
                    <w14:schemeClr w14:val="tx1"/>
                  </w14:solidFill>
                </w14:textFill>
              </w:rPr>
              <w:t xml:space="preserve"> </w:t>
            </w:r>
            <w:r>
              <w:rPr>
                <w:rFonts w:hint="eastAsia" w:ascii="仿宋" w:hAnsi="仿宋" w:eastAsia="仿宋" w:cs="仿宋"/>
                <w:color w:val="000000" w:themeColor="text1"/>
                <w:spacing w:val="-6"/>
                <w:sz w:val="28"/>
                <w:szCs w:val="28"/>
                <w14:textFill>
                  <w14:solidFill>
                    <w14:schemeClr w14:val="tx1"/>
                  </w14:solidFill>
                </w14:textFill>
              </w:rPr>
              <w:t>月</w:t>
            </w:r>
            <w:r>
              <w:rPr>
                <w:rFonts w:hint="eastAsia" w:ascii="仿宋" w:hAnsi="仿宋" w:eastAsia="仿宋" w:cs="仿宋"/>
                <w:color w:val="000000" w:themeColor="text1"/>
                <w:spacing w:val="12"/>
                <w:sz w:val="28"/>
                <w:szCs w:val="28"/>
                <w14:textFill>
                  <w14:solidFill>
                    <w14:schemeClr w14:val="tx1"/>
                  </w14:solidFill>
                </w14:textFill>
              </w:rPr>
              <w:t xml:space="preserve">   </w:t>
            </w:r>
            <w:r>
              <w:rPr>
                <w:rFonts w:hint="eastAsia" w:ascii="仿宋" w:hAnsi="仿宋" w:eastAsia="仿宋" w:cs="仿宋"/>
                <w:color w:val="000000" w:themeColor="text1"/>
                <w:spacing w:val="-6"/>
                <w:sz w:val="28"/>
                <w:szCs w:val="28"/>
                <w14:textFill>
                  <w14:solidFill>
                    <w14:schemeClr w14:val="tx1"/>
                  </w14:solidFill>
                </w14:textFill>
              </w:rPr>
              <w:t>日</w:t>
            </w:r>
            <w:r>
              <w:rPr>
                <w:rFonts w:hint="eastAsia" w:ascii="仿宋" w:hAnsi="仿宋" w:eastAsia="仿宋" w:cs="仿宋"/>
                <w:color w:val="000000" w:themeColor="text1"/>
                <w:spacing w:val="-6"/>
                <w:sz w:val="28"/>
                <w:szCs w:val="28"/>
                <w:lang w:val="en-US" w:eastAsia="zh-CN"/>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3" w:hRule="atLeast"/>
        </w:trPr>
        <w:tc>
          <w:tcPr>
            <w:tcW w:w="9000" w:type="dxa"/>
            <w:gridSpan w:val="6"/>
            <w:tcBorders>
              <w:top w:val="single" w:color="auto" w:sz="4" w:space="0"/>
            </w:tcBorders>
            <w:vAlign w:val="top"/>
          </w:tcPr>
          <w:p>
            <w:pPr>
              <w:keepNext w:val="0"/>
              <w:keepLines w:val="0"/>
              <w:pageBreakBefore w:val="0"/>
              <w:widowControl/>
              <w:kinsoku w:val="0"/>
              <w:overflowPunct/>
              <w:topLinePunct w:val="0"/>
              <w:autoSpaceDE w:val="0"/>
              <w:autoSpaceDN w:val="0"/>
              <w:bidi w:val="0"/>
              <w:adjustRightInd w:val="0"/>
              <w:snapToGrid w:val="0"/>
              <w:spacing w:before="33" w:line="240" w:lineRule="auto"/>
              <w:textAlignment w:val="baseline"/>
              <w:rPr>
                <w:rFonts w:hint="eastAsia" w:ascii="仿宋" w:hAnsi="仿宋" w:eastAsia="仿宋" w:cs="仿宋"/>
                <w:color w:val="000000" w:themeColor="text1"/>
                <w:spacing w:val="14"/>
                <w:sz w:val="28"/>
                <w:szCs w:val="28"/>
                <w:lang w:eastAsia="zh-CN"/>
                <w14:textFill>
                  <w14:solidFill>
                    <w14:schemeClr w14:val="tx1"/>
                  </w14:solidFill>
                </w14:textFill>
              </w:rPr>
            </w:pPr>
          </w:p>
          <w:p>
            <w:pPr>
              <w:keepNext w:val="0"/>
              <w:keepLines w:val="0"/>
              <w:pageBreakBefore w:val="0"/>
              <w:widowControl/>
              <w:kinsoku w:val="0"/>
              <w:overflowPunct/>
              <w:topLinePunct w:val="0"/>
              <w:autoSpaceDE w:val="0"/>
              <w:autoSpaceDN w:val="0"/>
              <w:bidi w:val="0"/>
              <w:adjustRightInd w:val="0"/>
              <w:snapToGrid w:val="0"/>
              <w:spacing w:before="33" w:line="240" w:lineRule="auto"/>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14"/>
                <w:sz w:val="28"/>
                <w:szCs w:val="28"/>
                <w:lang w:eastAsia="zh-CN"/>
                <w14:textFill>
                  <w14:solidFill>
                    <w14:schemeClr w14:val="tx1"/>
                  </w14:solidFill>
                </w14:textFill>
              </w:rPr>
              <w:t>审核</w:t>
            </w:r>
            <w:r>
              <w:rPr>
                <w:rFonts w:hint="eastAsia" w:ascii="仿宋" w:hAnsi="仿宋" w:eastAsia="仿宋" w:cs="仿宋"/>
                <w:color w:val="000000" w:themeColor="text1"/>
                <w:spacing w:val="14"/>
                <w:sz w:val="28"/>
                <w:szCs w:val="28"/>
                <w14:textFill>
                  <w14:solidFill>
                    <w14:schemeClr w14:val="tx1"/>
                  </w14:solidFill>
                </w14:textFill>
              </w:rPr>
              <w:t>意见：</w:t>
            </w:r>
          </w:p>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kinsoku w:val="0"/>
              <w:wordWrap w:val="0"/>
              <w:overflowPunct/>
              <w:topLinePunct w:val="0"/>
              <w:autoSpaceDE w:val="0"/>
              <w:autoSpaceDN w:val="0"/>
              <w:bidi w:val="0"/>
              <w:adjustRightInd w:val="0"/>
              <w:snapToGrid w:val="0"/>
              <w:spacing w:before="49" w:line="240" w:lineRule="auto"/>
              <w:jc w:val="center"/>
              <w:textAlignment w:val="baseline"/>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pacing w:val="8"/>
                <w:sz w:val="28"/>
                <w:szCs w:val="28"/>
                <w:lang w:val="en-US" w:eastAsia="zh-CN"/>
                <w14:textFill>
                  <w14:solidFill>
                    <w14:schemeClr w14:val="tx1"/>
                  </w14:solidFill>
                </w14:textFill>
              </w:rPr>
              <w:t xml:space="preserve">                                </w:t>
            </w:r>
            <w:r>
              <w:rPr>
                <w:rFonts w:hint="eastAsia" w:ascii="仿宋" w:hAnsi="仿宋" w:eastAsia="仿宋" w:cs="仿宋"/>
                <w:color w:val="000000" w:themeColor="text1"/>
                <w:spacing w:val="8"/>
                <w:sz w:val="28"/>
                <w:szCs w:val="28"/>
                <w14:textFill>
                  <w14:solidFill>
                    <w14:schemeClr w14:val="tx1"/>
                  </w14:solidFill>
                </w14:textFill>
              </w:rPr>
              <w:t>(盖章)</w:t>
            </w:r>
            <w:r>
              <w:rPr>
                <w:rFonts w:hint="eastAsia" w:ascii="仿宋" w:hAnsi="仿宋" w:eastAsia="仿宋" w:cs="仿宋"/>
                <w:color w:val="000000" w:themeColor="text1"/>
                <w:spacing w:val="8"/>
                <w:sz w:val="28"/>
                <w:szCs w:val="28"/>
                <w:lang w:val="en-US" w:eastAsia="zh-CN"/>
                <w14:textFill>
                  <w14:solidFill>
                    <w14:schemeClr w14:val="tx1"/>
                  </w14:solidFill>
                </w14:textFill>
              </w:rPr>
              <w:t xml:space="preserve">         </w:t>
            </w:r>
          </w:p>
          <w:p>
            <w:pPr>
              <w:keepNext w:val="0"/>
              <w:keepLines w:val="0"/>
              <w:pageBreakBefore w:val="0"/>
              <w:widowControl/>
              <w:kinsoku w:val="0"/>
              <w:wordWrap w:val="0"/>
              <w:overflowPunct/>
              <w:topLinePunct w:val="0"/>
              <w:autoSpaceDE w:val="0"/>
              <w:autoSpaceDN w:val="0"/>
              <w:bidi w:val="0"/>
              <w:adjustRightInd w:val="0"/>
              <w:snapToGrid w:val="0"/>
              <w:spacing w:before="49" w:line="240" w:lineRule="auto"/>
              <w:ind w:firstLine="852" w:firstLineChars="300"/>
              <w:jc w:val="both"/>
              <w:textAlignment w:val="baseline"/>
              <w:rPr>
                <w:rFonts w:hint="eastAsia" w:ascii="仿宋" w:hAnsi="仿宋" w:eastAsia="仿宋" w:cs="仿宋"/>
                <w:color w:val="000000" w:themeColor="text1"/>
                <w:spacing w:val="-6"/>
                <w:sz w:val="28"/>
                <w:szCs w:val="28"/>
                <w14:textFill>
                  <w14:solidFill>
                    <w14:schemeClr w14:val="tx1"/>
                  </w14:solidFill>
                </w14:textFill>
              </w:rPr>
            </w:pPr>
            <w:r>
              <w:rPr>
                <w:rFonts w:hint="eastAsia" w:ascii="仿宋" w:hAnsi="仿宋" w:eastAsia="仿宋" w:cs="仿宋"/>
                <w:color w:val="000000" w:themeColor="text1"/>
                <w:spacing w:val="2"/>
                <w:sz w:val="28"/>
                <w:szCs w:val="28"/>
                <w14:textFill>
                  <w14:solidFill>
                    <w14:schemeClr w14:val="tx1"/>
                  </w14:solidFill>
                </w14:textFill>
              </w:rPr>
              <w:t xml:space="preserve">                         </w:t>
            </w:r>
            <w:r>
              <w:rPr>
                <w:rFonts w:hint="eastAsia" w:ascii="仿宋" w:hAnsi="仿宋" w:eastAsia="仿宋" w:cs="仿宋"/>
                <w:color w:val="000000" w:themeColor="text1"/>
                <w:spacing w:val="2"/>
                <w:sz w:val="28"/>
                <w:szCs w:val="28"/>
                <w:lang w:val="en-US" w:eastAsia="zh-CN"/>
                <w14:textFill>
                  <w14:solidFill>
                    <w14:schemeClr w14:val="tx1"/>
                  </w14:solidFill>
                </w14:textFill>
              </w:rPr>
              <w:t xml:space="preserve">       </w:t>
            </w:r>
            <w:r>
              <w:rPr>
                <w:rFonts w:hint="eastAsia" w:ascii="仿宋" w:hAnsi="仿宋" w:eastAsia="仿宋" w:cs="仿宋"/>
                <w:color w:val="000000" w:themeColor="text1"/>
                <w:spacing w:val="-2"/>
                <w:sz w:val="28"/>
                <w:szCs w:val="28"/>
                <w14:textFill>
                  <w14:solidFill>
                    <w14:schemeClr w14:val="tx1"/>
                  </w14:solidFill>
                </w14:textFill>
              </w:rPr>
              <w:t>年</w:t>
            </w:r>
            <w:r>
              <w:rPr>
                <w:rFonts w:hint="eastAsia" w:ascii="仿宋" w:hAnsi="仿宋" w:eastAsia="仿宋" w:cs="仿宋"/>
                <w:color w:val="000000" w:themeColor="text1"/>
                <w:spacing w:val="12"/>
                <w:sz w:val="28"/>
                <w:szCs w:val="28"/>
                <w14:textFill>
                  <w14:solidFill>
                    <w14:schemeClr w14:val="tx1"/>
                  </w14:solidFill>
                </w14:textFill>
              </w:rPr>
              <w:t xml:space="preserve">   </w:t>
            </w:r>
            <w:r>
              <w:rPr>
                <w:rFonts w:hint="eastAsia" w:ascii="仿宋" w:hAnsi="仿宋" w:eastAsia="仿宋" w:cs="仿宋"/>
                <w:color w:val="000000" w:themeColor="text1"/>
                <w:spacing w:val="-2"/>
                <w:sz w:val="28"/>
                <w:szCs w:val="28"/>
                <w14:textFill>
                  <w14:solidFill>
                    <w14:schemeClr w14:val="tx1"/>
                  </w14:solidFill>
                </w14:textFill>
              </w:rPr>
              <w:t>月</w:t>
            </w:r>
            <w:r>
              <w:rPr>
                <w:rFonts w:hint="eastAsia" w:ascii="仿宋" w:hAnsi="仿宋" w:eastAsia="仿宋" w:cs="仿宋"/>
                <w:color w:val="000000" w:themeColor="text1"/>
                <w:spacing w:val="12"/>
                <w:sz w:val="28"/>
                <w:szCs w:val="28"/>
                <w14:textFill>
                  <w14:solidFill>
                    <w14:schemeClr w14:val="tx1"/>
                  </w14:solidFill>
                </w14:textFill>
              </w:rPr>
              <w:t xml:space="preserve">   </w:t>
            </w:r>
            <w:r>
              <w:rPr>
                <w:rFonts w:hint="eastAsia" w:ascii="仿宋" w:hAnsi="仿宋" w:eastAsia="仿宋" w:cs="仿宋"/>
                <w:color w:val="000000" w:themeColor="text1"/>
                <w:spacing w:val="-2"/>
                <w:sz w:val="28"/>
                <w:szCs w:val="28"/>
                <w14:textFill>
                  <w14:solidFill>
                    <w14:schemeClr w14:val="tx1"/>
                  </w14:solidFill>
                </w14:textFill>
              </w:rPr>
              <w:t>日</w:t>
            </w:r>
            <w:r>
              <w:rPr>
                <w:rFonts w:hint="eastAsia" w:ascii="仿宋" w:hAnsi="仿宋" w:eastAsia="仿宋" w:cs="仿宋"/>
                <w:color w:val="000000" w:themeColor="text1"/>
                <w:spacing w:val="-2"/>
                <w:sz w:val="28"/>
                <w:szCs w:val="28"/>
                <w:lang w:val="en-US" w:eastAsia="zh-CN"/>
                <w14:textFill>
                  <w14:solidFill>
                    <w14:schemeClr w14:val="tx1"/>
                  </w14:solidFill>
                </w14:textFill>
              </w:rPr>
              <w:t xml:space="preserve">  </w:t>
            </w:r>
          </w:p>
        </w:tc>
      </w:tr>
    </w:tbl>
    <w:p>
      <w:pPr>
        <w:pStyle w:val="2"/>
        <w:ind w:left="0" w:leftChars="0" w:firstLine="0" w:firstLineChars="0"/>
        <w:jc w:val="center"/>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pPr>
    </w:p>
    <w:p>
      <w:pPr>
        <w:pStyle w:val="2"/>
        <w:ind w:left="0" w:leftChars="0" w:firstLine="0" w:firstLineChars="0"/>
        <w:jc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信用承诺书</w:t>
      </w:r>
    </w:p>
    <w:p>
      <w:pPr>
        <w:pStyle w:val="2"/>
        <w:ind w:left="0"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在申请漯河市发明专利奖励资金事项中，</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（单位/个人）</w:t>
      </w:r>
      <w:r>
        <w:rPr>
          <w:rFonts w:hint="eastAsia" w:ascii="仿宋" w:hAnsi="仿宋" w:eastAsia="仿宋" w:cs="仿宋"/>
          <w:color w:val="000000" w:themeColor="text1"/>
          <w:u w:val="none"/>
          <w:lang w:val="en-US" w:eastAsia="zh-CN"/>
          <w14:textFill>
            <w14:solidFill>
              <w14:schemeClr w14:val="tx1"/>
            </w14:solidFill>
          </w14:textFill>
        </w:rPr>
        <w:t>郑重作出以下承诺：</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（一）对提供资料的合法性、真实性、准确性和有效性负责；</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（二）自觉接受政府、行业组织、社会公众、新闻舆论的监督。</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（三）严格按照国家法律、法规和规章开展相关活动，全面履行应尽的责任和义务，接受行政主管部门的监督管理；</w:t>
      </w:r>
    </w:p>
    <w:p>
      <w:pPr>
        <w:pStyle w:val="2"/>
        <w:numPr>
          <w:ilvl w:val="0"/>
          <w:numId w:val="0"/>
        </w:numPr>
        <w:ind w:leftChars="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严格遵守国家法律、法规、规章和政策规定，按照要求规范操作、规范管理，强化自律，诚实守信，不造假、不失信，维护经营者、消费者的合法权益；</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（四）严格遵守信息公示相关规定；</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（五）同意将自身信用信息和信用承诺纳入漯河市信用信息共享平台；</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（六）违背承诺约定将承担违约责任，并接受法律法规和相关部门规章制度的惩戒和约束；</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（七）同意将承诺内容向社会公开，接受社会监督。</w:t>
      </w:r>
    </w:p>
    <w:p>
      <w:pPr>
        <w:pStyle w:val="2"/>
        <w:numPr>
          <w:ilvl w:val="0"/>
          <w:numId w:val="0"/>
        </w:numPr>
        <w:ind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统一社会信用代码：</w:t>
      </w:r>
    </w:p>
    <w:p>
      <w:pPr>
        <w:pStyle w:val="2"/>
        <w:numPr>
          <w:ilvl w:val="0"/>
          <w:numId w:val="0"/>
        </w:numPr>
        <w:ind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信用承诺（单位/个人）（盖章或签字）：</w:t>
      </w:r>
    </w:p>
    <w:p>
      <w:pPr>
        <w:pStyle w:val="2"/>
        <w:numPr>
          <w:ilvl w:val="0"/>
          <w:numId w:val="0"/>
        </w:numPr>
        <w:ind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承诺日期：</w:t>
      </w:r>
      <w:r>
        <w:rPr>
          <w:rFonts w:hint="default" w:ascii="仿宋" w:hAnsi="仿宋" w:eastAsia="仿宋" w:cs="仿宋"/>
          <w:color w:val="000000" w:themeColor="text1"/>
          <w:u w:val="none"/>
          <w:lang w:val="en-US" w:eastAsia="zh-CN"/>
          <w14:textFill>
            <w14:solidFill>
              <w14:schemeClr w14:val="tx1"/>
            </w14:solidFill>
          </w14:textFill>
        </w:rPr>
        <w:t xml:space="preserve">   </w:t>
      </w:r>
      <w:r>
        <w:rPr>
          <w:rFonts w:hint="eastAsia" w:ascii="仿宋" w:hAnsi="仿宋" w:eastAsia="仿宋" w:cs="仿宋"/>
          <w:color w:val="000000" w:themeColor="text1"/>
          <w:u w:val="none"/>
          <w:lang w:val="en-US" w:eastAsia="zh-CN"/>
          <w14:textFill>
            <w14:solidFill>
              <w14:schemeClr w14:val="tx1"/>
            </w14:solidFill>
          </w14:textFill>
        </w:rPr>
        <w:t>年</w:t>
      </w:r>
      <w:r>
        <w:rPr>
          <w:rFonts w:hint="default" w:ascii="仿宋" w:hAnsi="仿宋" w:eastAsia="仿宋" w:cs="仿宋"/>
          <w:color w:val="000000" w:themeColor="text1"/>
          <w:u w:val="none"/>
          <w:lang w:val="en-US" w:eastAsia="zh-CN"/>
          <w14:textFill>
            <w14:solidFill>
              <w14:schemeClr w14:val="tx1"/>
            </w14:solidFill>
          </w14:textFill>
        </w:rPr>
        <w:t xml:space="preserve">   </w:t>
      </w:r>
      <w:r>
        <w:rPr>
          <w:rFonts w:hint="eastAsia" w:ascii="仿宋" w:hAnsi="仿宋" w:eastAsia="仿宋" w:cs="仿宋"/>
          <w:color w:val="000000" w:themeColor="text1"/>
          <w:u w:val="none"/>
          <w:lang w:val="en-US" w:eastAsia="zh-CN"/>
          <w14:textFill>
            <w14:solidFill>
              <w14:schemeClr w14:val="tx1"/>
            </w14:solidFill>
          </w14:textFill>
        </w:rPr>
        <w:t>月</w:t>
      </w:r>
      <w:r>
        <w:rPr>
          <w:rFonts w:hint="default" w:ascii="仿宋" w:hAnsi="仿宋" w:eastAsia="仿宋" w:cs="仿宋"/>
          <w:color w:val="000000" w:themeColor="text1"/>
          <w:u w:val="none"/>
          <w:lang w:val="en-US" w:eastAsia="zh-CN"/>
          <w14:textFill>
            <w14:solidFill>
              <w14:schemeClr w14:val="tx1"/>
            </w14:solidFill>
          </w14:textFill>
        </w:rPr>
        <w:t xml:space="preserve">   </w:t>
      </w:r>
      <w:r>
        <w:rPr>
          <w:rFonts w:hint="eastAsia" w:ascii="仿宋" w:hAnsi="仿宋" w:eastAsia="仿宋" w:cs="仿宋"/>
          <w:color w:val="000000" w:themeColor="text1"/>
          <w:u w:val="none"/>
          <w:lang w:val="en-US" w:eastAsia="zh-CN"/>
          <w14:textFill>
            <w14:solidFill>
              <w14:schemeClr w14:val="tx1"/>
            </w14:solidFill>
          </w14:textFill>
        </w:rPr>
        <w:t>日</w:t>
      </w:r>
    </w:p>
    <w:p>
      <w:pPr>
        <w:pStyle w:val="2"/>
        <w:ind w:left="0" w:leftChars="0" w:firstLine="0" w:firstLineChars="0"/>
        <w:rPr>
          <w:rFonts w:hint="eastAsia" w:ascii="黑体" w:hAnsi="黑体" w:eastAsia="黑体" w:cs="黑体"/>
          <w:color w:val="000000" w:themeColor="text1"/>
          <w:lang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eastAsia="zh-CN"/>
          <w14:textFill>
            <w14:solidFill>
              <w14:schemeClr w14:val="tx1"/>
            </w14:solidFill>
          </w14:textFill>
        </w:rPr>
        <w:t>附件</w:t>
      </w:r>
      <w:r>
        <w:rPr>
          <w:rFonts w:hint="eastAsia" w:ascii="黑体" w:hAnsi="黑体" w:eastAsia="黑体" w:cs="黑体"/>
          <w:color w:val="000000" w:themeColor="text1"/>
          <w:lang w:val="en-US" w:eastAsia="zh-CN"/>
          <w14:textFill>
            <w14:solidFill>
              <w14:schemeClr w14:val="tx1"/>
            </w14:solidFill>
          </w14:textFill>
        </w:rPr>
        <w:t>2</w:t>
      </w:r>
    </w:p>
    <w:p>
      <w:pPr>
        <w:pStyle w:val="2"/>
        <w:ind w:left="0" w:leftChars="0" w:firstLine="0" w:firstLineChars="0"/>
        <w:jc w:val="center"/>
        <w:rPr>
          <w:rFonts w:hint="eastAsia" w:ascii="方正公文小标宋" w:hAnsi="方正公文小标宋" w:eastAsia="方正公文小标宋" w:cs="方正公文小标宋"/>
          <w:color w:val="000000" w:themeColor="text1"/>
          <w:sz w:val="44"/>
          <w:szCs w:val="44"/>
          <w:lang w:val="en-US" w:eastAsia="zh-CN"/>
          <w14:textFill>
            <w14:solidFill>
              <w14:schemeClr w14:val="tx1"/>
            </w14:solidFill>
          </w14:textFill>
        </w:rPr>
      </w:pPr>
      <w:r>
        <w:rPr>
          <w:rFonts w:hint="eastAsia" w:ascii="方正公文小标宋" w:hAnsi="方正公文小标宋" w:eastAsia="方正公文小标宋" w:cs="方正公文小标宋"/>
          <w:color w:val="000000" w:themeColor="text1"/>
          <w:sz w:val="44"/>
          <w:szCs w:val="44"/>
          <w:lang w:val="en-US" w:eastAsia="zh-CN"/>
          <w14:textFill>
            <w14:solidFill>
              <w14:schemeClr w14:val="tx1"/>
            </w14:solidFill>
          </w14:textFill>
        </w:rPr>
        <w:t>2022年度全市国家知识产权示范企业、优势企业</w:t>
      </w:r>
      <w:r>
        <w:rPr>
          <w:rFonts w:hint="eastAsia" w:ascii="方正公文小标宋" w:hAnsi="方正公文小标宋" w:eastAsia="方正公文小标宋" w:cs="方正公文小标宋"/>
          <w:color w:val="000000" w:themeColor="text1"/>
          <w:sz w:val="44"/>
          <w:szCs w:val="44"/>
          <w:lang w:eastAsia="zh-CN"/>
          <w14:textFill>
            <w14:solidFill>
              <w14:schemeClr w14:val="tx1"/>
            </w14:solidFill>
          </w14:textFill>
        </w:rPr>
        <w:t>奖励</w:t>
      </w:r>
      <w:r>
        <w:rPr>
          <w:rFonts w:hint="eastAsia" w:ascii="方正公文小标宋" w:hAnsi="方正公文小标宋" w:eastAsia="方正公文小标宋" w:cs="方正公文小标宋"/>
          <w:color w:val="000000" w:themeColor="text1"/>
          <w:sz w:val="44"/>
          <w:szCs w:val="44"/>
          <w:lang w:val="en-US" w:eastAsia="zh-CN"/>
          <w14:textFill>
            <w14:solidFill>
              <w14:schemeClr w14:val="tx1"/>
            </w14:solidFill>
          </w14:textFill>
        </w:rPr>
        <w:t>项目申报指南</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一、申报条件</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申报企业需同时符合以下条件：</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（一）注册、纳税在本市范围内的独立法人；</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国家知识产权示范企业、优势企业</w:t>
      </w:r>
      <w:r>
        <w:rPr>
          <w:rFonts w:hint="eastAsia" w:ascii="仿宋_GB2312" w:hAnsi="仿宋_GB2312" w:eastAsia="仿宋_GB2312" w:cs="仿宋_GB2312"/>
          <w:color w:val="000000" w:themeColor="text1"/>
          <w:sz w:val="32"/>
          <w:szCs w:val="32"/>
          <w14:textFill>
            <w14:solidFill>
              <w14:schemeClr w14:val="tx1"/>
            </w14:solidFill>
          </w14:textFill>
        </w:rPr>
        <w:t>项目为202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年新</w:t>
      </w:r>
      <w:r>
        <w:rPr>
          <w:rFonts w:hint="eastAsia" w:ascii="仿宋_GB2312" w:hAnsi="仿宋_GB2312" w:eastAsia="仿宋_GB2312" w:cs="仿宋_GB2312"/>
          <w:color w:val="000000" w:themeColor="text1"/>
          <w:sz w:val="32"/>
          <w:szCs w:val="32"/>
          <w:lang w:eastAsia="zh-CN"/>
          <w14:textFill>
            <w14:solidFill>
              <w14:schemeClr w14:val="tx1"/>
            </w14:solidFill>
          </w14:textFill>
        </w:rPr>
        <w:t>认定（含复核认定）</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（三）三年内无重大违法失信记录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二、申报材料</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1.漯河市</w:t>
      </w:r>
      <w:r>
        <w:rPr>
          <w:rFonts w:hint="eastAsia" w:ascii="仿宋_GB2312" w:hAnsi="仿宋_GB2312" w:eastAsia="仿宋_GB2312" w:cs="仿宋_GB2312"/>
          <w:color w:val="000000" w:themeColor="text1"/>
          <w:sz w:val="32"/>
          <w:szCs w:val="32"/>
          <w:lang w:eastAsia="zh-CN"/>
          <w14:textFill>
            <w14:solidFill>
              <w14:schemeClr w14:val="tx1"/>
            </w14:solidFill>
          </w14:textFill>
        </w:rPr>
        <w:t>国家知识产权示范企业、优势企业奖励</w:t>
      </w:r>
      <w:r>
        <w:rPr>
          <w:rFonts w:hint="eastAsia" w:ascii="仿宋_GB2312" w:hAnsi="仿宋_GB2312" w:eastAsia="仿宋_GB2312" w:cs="仿宋_GB2312"/>
          <w:color w:val="000000" w:themeColor="text1"/>
          <w:sz w:val="32"/>
          <w:szCs w:val="32"/>
          <w14:textFill>
            <w14:solidFill>
              <w14:schemeClr w14:val="tx1"/>
            </w14:solidFill>
          </w14:textFill>
        </w:rPr>
        <w:t>申请表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国家知识产权示范企业、优势企业认定文件复印件；</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3.信用承诺书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4.营业执照或事业法人登记证或社团登记证复印件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.国家企业信用信息公示系统信用报告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2"/>
        <w:ind w:left="0" w:leftChars="0" w:firstLine="640" w:firstLineChars="200"/>
        <w:jc w:val="both"/>
        <w:rPr>
          <w:rFonts w:hint="default" w:ascii="仿宋_GB2312" w:hAnsi="华文中宋" w:eastAsia="仿宋_GB2312"/>
          <w:color w:val="000000" w:themeColor="text1"/>
          <w:sz w:val="32"/>
          <w:szCs w:val="32"/>
          <w:lang w:val="en-US" w:eastAsia="zh-CN"/>
          <w14:textFill>
            <w14:solidFill>
              <w14:schemeClr w14:val="tx1"/>
            </w14:solidFill>
          </w14:textFill>
        </w:rPr>
      </w:pPr>
      <w:r>
        <w:rPr>
          <w:rFonts w:hint="eastAsia" w:ascii="仿宋_GB2312" w:hAnsi="华文中宋" w:eastAsia="仿宋_GB2312"/>
          <w:color w:val="000000" w:themeColor="text1"/>
          <w:sz w:val="32"/>
          <w:szCs w:val="32"/>
          <w:lang w:val="en-US" w:eastAsia="zh-CN"/>
          <w14:textFill>
            <w14:solidFill>
              <w14:schemeClr w14:val="tx1"/>
            </w14:solidFill>
          </w14:textFill>
        </w:rPr>
        <w:t>6</w:t>
      </w:r>
      <w:r>
        <w:rPr>
          <w:rFonts w:hint="default" w:ascii="仿宋_GB2312" w:hAnsi="华文中宋" w:eastAsia="仿宋_GB2312"/>
          <w:color w:val="000000" w:themeColor="text1"/>
          <w:sz w:val="32"/>
          <w:szCs w:val="32"/>
          <w:lang w:val="en-US" w:eastAsia="zh-CN"/>
          <w14:textFill>
            <w14:solidFill>
              <w14:schemeClr w14:val="tx1"/>
            </w14:solidFill>
          </w14:textFill>
        </w:rPr>
        <w:t>.</w:t>
      </w:r>
      <w:r>
        <w:rPr>
          <w:rFonts w:hint="eastAsia" w:ascii="仿宋_GB2312" w:hAnsi="华文中宋" w:eastAsia="仿宋_GB2312"/>
          <w:color w:val="000000" w:themeColor="text1"/>
          <w:sz w:val="32"/>
          <w:szCs w:val="32"/>
          <w:lang w:val="en-US" w:eastAsia="zh-CN"/>
          <w14:textFill>
            <w14:solidFill>
              <w14:schemeClr w14:val="tx1"/>
            </w14:solidFill>
          </w14:textFill>
        </w:rPr>
        <w:t>提交相关材料时同时携带有效盖章收据。</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以上申报材料缺项少项均不予受理。</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三、申报方式</w:t>
      </w:r>
    </w:p>
    <w:p>
      <w:pPr>
        <w:numPr>
          <w:ilvl w:val="0"/>
          <w:numId w:val="0"/>
        </w:num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所有书面材料一式两份并加盖单位公章，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于2023年10月9日前</w:t>
      </w:r>
      <w:r>
        <w:rPr>
          <w:rFonts w:hint="eastAsia" w:ascii="仿宋_GB2312" w:hAnsi="仿宋_GB2312" w:eastAsia="仿宋_GB2312" w:cs="仿宋_GB2312"/>
          <w:color w:val="000000" w:themeColor="text1"/>
          <w:sz w:val="32"/>
          <w:szCs w:val="32"/>
          <w14:textFill>
            <w14:solidFill>
              <w14:schemeClr w14:val="tx1"/>
            </w14:solidFill>
          </w14:textFill>
        </w:rPr>
        <w:t>报送至</w:t>
      </w:r>
      <w:r>
        <w:rPr>
          <w:rFonts w:hint="eastAsia" w:ascii="仿宋_GB2312" w:hAnsi="仿宋_GB2312" w:eastAsia="仿宋_GB2312" w:cs="仿宋_GB2312"/>
          <w:color w:val="000000" w:themeColor="text1"/>
          <w:sz w:val="32"/>
          <w:szCs w:val="32"/>
          <w:lang w:eastAsia="zh-CN"/>
          <w14:textFill>
            <w14:solidFill>
              <w14:schemeClr w14:val="tx1"/>
            </w14:solidFill>
          </w14:textFill>
        </w:rPr>
        <w:t>漯河</w:t>
      </w:r>
      <w:r>
        <w:rPr>
          <w:rFonts w:hint="eastAsia" w:ascii="仿宋_GB2312" w:hAnsi="仿宋_GB2312" w:eastAsia="仿宋_GB2312" w:cs="仿宋_GB2312"/>
          <w:color w:val="000000" w:themeColor="text1"/>
          <w:sz w:val="32"/>
          <w:szCs w:val="32"/>
          <w14:textFill>
            <w14:solidFill>
              <w14:schemeClr w14:val="tx1"/>
            </w14:solidFill>
          </w14:textFill>
        </w:rPr>
        <w:t>市知识产权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维权保护中心（</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嵩山路市委编办院内南楼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507室）</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逾期不再受理。</w:t>
      </w:r>
    </w:p>
    <w:p>
      <w:pPr>
        <w:pStyle w:val="2"/>
        <w:ind w:left="0" w:leftChars="0" w:firstLine="640" w:firstLineChars="200"/>
        <w:rPr>
          <w:rFonts w:hint="default" w:eastAsia="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w:t>
      </w:r>
      <w:r>
        <w:rPr>
          <w:rFonts w:hint="eastAsia" w:ascii="仿宋_GB2312" w:hAnsi="仿宋_GB2312" w:eastAsia="仿宋_GB2312" w:cs="仿宋_GB2312"/>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color w:val="000000" w:themeColor="text1"/>
          <w:sz w:val="32"/>
          <w:szCs w:val="32"/>
          <w14:textFill>
            <w14:solidFill>
              <w14:schemeClr w14:val="tx1"/>
            </w14:solidFill>
          </w14:textFill>
        </w:rPr>
        <w:t>漯河市知识产权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维权保护中心</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联系电话</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3160655</w:t>
      </w:r>
    </w:p>
    <w:p>
      <w:pPr>
        <w:ind w:firstLine="640" w:firstLineChars="200"/>
        <w:rPr>
          <w:rFonts w:hint="eastAsia" w:eastAsia="仿宋_GB2312"/>
          <w:color w:val="000000" w:themeColor="text1"/>
          <w:sz w:val="32"/>
          <w:szCs w:val="32"/>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sz w:val="32"/>
          <w:szCs w:val="32"/>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漯河市</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国家知识产权示范企业、优势企业</w:t>
      </w: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奖励</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申请表</w:t>
      </w:r>
    </w:p>
    <w:tbl>
      <w:tblPr>
        <w:tblStyle w:val="11"/>
        <w:tblW w:w="9000" w:type="dxa"/>
        <w:tblInd w:w="-3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0"/>
        <w:gridCol w:w="2775"/>
        <w:gridCol w:w="1841"/>
        <w:gridCol w:w="2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11" w:line="240" w:lineRule="auto"/>
              <w:jc w:val="center"/>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
                <w:sz w:val="28"/>
                <w:szCs w:val="28"/>
                <w:lang w:eastAsia="zh-CN"/>
                <w14:textFill>
                  <w14:solidFill>
                    <w14:schemeClr w14:val="tx1"/>
                  </w14:solidFill>
                </w14:textFill>
              </w:rPr>
              <w:t>企业</w:t>
            </w:r>
            <w:r>
              <w:rPr>
                <w:rFonts w:hint="eastAsia" w:ascii="仿宋" w:hAnsi="仿宋" w:eastAsia="仿宋" w:cs="仿宋"/>
                <w:color w:val="000000" w:themeColor="text1"/>
                <w:spacing w:val="-2"/>
                <w:sz w:val="28"/>
                <w:szCs w:val="28"/>
                <w14:textFill>
                  <w14:solidFill>
                    <w14:schemeClr w14:val="tx1"/>
                  </w14:solidFill>
                </w14:textFill>
              </w:rPr>
              <w:t>名称</w:t>
            </w:r>
          </w:p>
        </w:tc>
        <w:tc>
          <w:tcPr>
            <w:tcW w:w="7280" w:type="dxa"/>
            <w:gridSpan w:val="3"/>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06" w:line="240" w:lineRule="auto"/>
              <w:ind w:left="405"/>
              <w:textAlignment w:val="baseline"/>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企业法人</w:t>
            </w:r>
          </w:p>
        </w:tc>
        <w:tc>
          <w:tcPr>
            <w:tcW w:w="2775" w:type="dxa"/>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c>
          <w:tcPr>
            <w:tcW w:w="1841" w:type="dxa"/>
            <w:vAlign w:val="center"/>
          </w:tcPr>
          <w:p>
            <w:pPr>
              <w:keepNext w:val="0"/>
              <w:keepLines w:val="0"/>
              <w:pageBreakBefore w:val="0"/>
              <w:widowControl/>
              <w:kinsoku w:val="0"/>
              <w:overflowPunct/>
              <w:topLinePunct w:val="0"/>
              <w:autoSpaceDE w:val="0"/>
              <w:autoSpaceDN w:val="0"/>
              <w:bidi w:val="0"/>
              <w:adjustRightInd w:val="0"/>
              <w:snapToGrid w:val="0"/>
              <w:spacing w:before="106" w:line="240" w:lineRule="auto"/>
              <w:ind w:left="117"/>
              <w:jc w:val="center"/>
              <w:textAlignment w:val="baseline"/>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联系方式</w:t>
            </w:r>
          </w:p>
        </w:tc>
        <w:tc>
          <w:tcPr>
            <w:tcW w:w="2664" w:type="dxa"/>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07" w:line="240" w:lineRule="auto"/>
              <w:ind w:left="325"/>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
                <w:sz w:val="28"/>
                <w:szCs w:val="28"/>
                <w:lang w:eastAsia="zh-CN"/>
                <w14:textFill>
                  <w14:solidFill>
                    <w14:schemeClr w14:val="tx1"/>
                  </w14:solidFill>
                </w14:textFill>
              </w:rPr>
              <w:t>获批</w:t>
            </w:r>
            <w:r>
              <w:rPr>
                <w:rFonts w:hint="eastAsia" w:ascii="仿宋" w:hAnsi="仿宋" w:eastAsia="仿宋" w:cs="仿宋"/>
                <w:color w:val="000000" w:themeColor="text1"/>
                <w:spacing w:val="-2"/>
                <w:sz w:val="28"/>
                <w:szCs w:val="28"/>
                <w14:textFill>
                  <w14:solidFill>
                    <w14:schemeClr w14:val="tx1"/>
                  </w14:solidFill>
                </w14:textFill>
              </w:rPr>
              <w:t>类型</w:t>
            </w:r>
          </w:p>
        </w:tc>
        <w:tc>
          <w:tcPr>
            <w:tcW w:w="7280" w:type="dxa"/>
            <w:gridSpan w:val="3"/>
            <w:vAlign w:val="center"/>
          </w:tcPr>
          <w:p>
            <w:pPr>
              <w:keepNext w:val="0"/>
              <w:keepLines w:val="0"/>
              <w:pageBreakBefore w:val="0"/>
              <w:widowControl/>
              <w:kinsoku w:val="0"/>
              <w:overflowPunct/>
              <w:topLinePunct w:val="0"/>
              <w:autoSpaceDE w:val="0"/>
              <w:autoSpaceDN w:val="0"/>
              <w:bidi w:val="0"/>
              <w:adjustRightInd w:val="0"/>
              <w:snapToGrid w:val="0"/>
              <w:spacing w:before="97" w:line="240" w:lineRule="auto"/>
              <w:ind w:firstLine="284" w:firstLineChars="100"/>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
                <w:sz w:val="28"/>
                <w:szCs w:val="28"/>
                <w:lang w:eastAsia="zh-CN"/>
                <w14:textFill>
                  <w14:solidFill>
                    <w14:schemeClr w14:val="tx1"/>
                  </w14:solidFill>
                </w14:textFill>
              </w:rPr>
              <w:t>□国家知识产权示范企业</w:t>
            </w:r>
            <w:r>
              <w:rPr>
                <w:rFonts w:hint="eastAsia" w:ascii="仿宋" w:hAnsi="仿宋" w:eastAsia="仿宋" w:cs="仿宋"/>
                <w:color w:val="000000" w:themeColor="text1"/>
                <w:spacing w:val="3"/>
                <w:sz w:val="28"/>
                <w:szCs w:val="28"/>
                <w14:textFill>
                  <w14:solidFill>
                    <w14:schemeClr w14:val="tx1"/>
                  </w14:solidFill>
                </w14:textFill>
              </w:rPr>
              <w:t xml:space="preserve">   </w:t>
            </w:r>
            <w:r>
              <w:rPr>
                <w:rFonts w:hint="eastAsia" w:ascii="仿宋" w:hAnsi="仿宋" w:eastAsia="仿宋" w:cs="仿宋"/>
                <w:color w:val="000000" w:themeColor="text1"/>
                <w:spacing w:val="2"/>
                <w:sz w:val="28"/>
                <w:szCs w:val="28"/>
                <w:lang w:eastAsia="zh-CN"/>
                <w14:textFill>
                  <w14:solidFill>
                    <w14:schemeClr w14:val="tx1"/>
                  </w14:solidFill>
                </w14:textFill>
              </w:rPr>
              <w:t>□国家知识产权优势企业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1720" w:type="dxa"/>
            <w:tcBorders>
              <w:top w:val="nil"/>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ind w:firstLine="280" w:firstLineChars="100"/>
              <w:textAlignment w:val="baseline"/>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获批时间</w:t>
            </w:r>
          </w:p>
        </w:tc>
        <w:tc>
          <w:tcPr>
            <w:tcW w:w="2775" w:type="dxa"/>
            <w:tcBorders>
              <w:top w:val="nil"/>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c>
          <w:tcPr>
            <w:tcW w:w="1841" w:type="dxa"/>
            <w:vAlign w:val="center"/>
          </w:tcPr>
          <w:p>
            <w:pPr>
              <w:keepNext w:val="0"/>
              <w:keepLines w:val="0"/>
              <w:pageBreakBefore w:val="0"/>
              <w:widowControl/>
              <w:kinsoku w:val="0"/>
              <w:overflowPunct/>
              <w:topLinePunct w:val="0"/>
              <w:autoSpaceDE w:val="0"/>
              <w:autoSpaceDN w:val="0"/>
              <w:bidi w:val="0"/>
              <w:adjustRightInd w:val="0"/>
              <w:snapToGrid w:val="0"/>
              <w:spacing w:before="108" w:line="240" w:lineRule="auto"/>
              <w:jc w:val="center"/>
              <w:textAlignment w:val="baseline"/>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获批文件文号</w:t>
            </w:r>
          </w:p>
        </w:tc>
        <w:tc>
          <w:tcPr>
            <w:tcW w:w="2664" w:type="dxa"/>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15" w:line="240" w:lineRule="auto"/>
              <w:ind w:left="475"/>
              <w:textAlignment w:val="baseline"/>
              <w:rPr>
                <w:rFonts w:hint="default" w:ascii="仿宋" w:hAnsi="仿宋" w:eastAsia="仿宋" w:cs="仿宋"/>
                <w:color w:val="000000" w:themeColor="text1"/>
                <w:spacing w:val="-2"/>
                <w:sz w:val="28"/>
                <w:szCs w:val="28"/>
                <w:lang w:val="en-US" w:eastAsia="zh-CN"/>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账户名</w:t>
            </w:r>
          </w:p>
        </w:tc>
        <w:tc>
          <w:tcPr>
            <w:tcW w:w="2775" w:type="dxa"/>
            <w:tcBorders>
              <w:top w:val="single" w:color="auto" w:sz="4" w:space="0"/>
              <w:right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c>
          <w:tcPr>
            <w:tcW w:w="1841" w:type="dxa"/>
            <w:tcBorders>
              <w:top w:val="single" w:color="auto" w:sz="4" w:space="0"/>
              <w:left w:val="single" w:color="auto" w:sz="4" w:space="0"/>
              <w:right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账号</w:t>
            </w:r>
          </w:p>
        </w:tc>
        <w:tc>
          <w:tcPr>
            <w:tcW w:w="2664" w:type="dxa"/>
            <w:tcBorders>
              <w:top w:val="single" w:color="auto" w:sz="4" w:space="0"/>
              <w:left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15" w:line="240" w:lineRule="auto"/>
              <w:ind w:left="475"/>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开户行</w:t>
            </w:r>
          </w:p>
        </w:tc>
        <w:tc>
          <w:tcPr>
            <w:tcW w:w="7280" w:type="dxa"/>
            <w:gridSpan w:val="3"/>
            <w:tcBorders>
              <w:top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15" w:line="240" w:lineRule="auto"/>
              <w:ind w:left="475"/>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申办人</w:t>
            </w:r>
          </w:p>
        </w:tc>
        <w:tc>
          <w:tcPr>
            <w:tcW w:w="2775" w:type="dxa"/>
            <w:tcBorders>
              <w:top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tc>
        <w:tc>
          <w:tcPr>
            <w:tcW w:w="1841" w:type="dxa"/>
            <w:tcBorders>
              <w:top w:val="single" w:color="auto" w:sz="4" w:space="0"/>
              <w:right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联系方式</w:t>
            </w:r>
          </w:p>
        </w:tc>
        <w:tc>
          <w:tcPr>
            <w:tcW w:w="2664" w:type="dxa"/>
            <w:tcBorders>
              <w:top w:val="single" w:color="auto" w:sz="4" w:space="0"/>
              <w:left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1" w:hRule="atLeast"/>
        </w:trPr>
        <w:tc>
          <w:tcPr>
            <w:tcW w:w="9000" w:type="dxa"/>
            <w:gridSpan w:val="4"/>
            <w:tcBorders>
              <w:bottom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before="115" w:line="240" w:lineRule="auto"/>
              <w:ind w:firstLine="552" w:firstLineChars="200"/>
              <w:jc w:val="left"/>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p>
            <w:pPr>
              <w:keepNext w:val="0"/>
              <w:keepLines w:val="0"/>
              <w:pageBreakBefore w:val="0"/>
              <w:widowControl/>
              <w:kinsoku w:val="0"/>
              <w:overflowPunct/>
              <w:topLinePunct w:val="0"/>
              <w:autoSpaceDE w:val="0"/>
              <w:autoSpaceDN w:val="0"/>
              <w:bidi w:val="0"/>
              <w:adjustRightInd w:val="0"/>
              <w:snapToGrid w:val="0"/>
              <w:spacing w:before="115" w:line="240" w:lineRule="auto"/>
              <w:ind w:firstLine="552" w:firstLineChars="200"/>
              <w:jc w:val="left"/>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本单位承诺所提交的材料真实、合法、有效，如因本单位提供的资料不真实或不完整引起的一切后果，由本单位自行承担。</w:t>
            </w:r>
          </w:p>
          <w:p>
            <w:pPr>
              <w:keepNext w:val="0"/>
              <w:keepLines w:val="0"/>
              <w:pageBreakBefore w:val="0"/>
              <w:widowControl/>
              <w:kinsoku w:val="0"/>
              <w:overflowPunct/>
              <w:topLinePunct w:val="0"/>
              <w:autoSpaceDE w:val="0"/>
              <w:autoSpaceDN w:val="0"/>
              <w:bidi w:val="0"/>
              <w:adjustRightInd w:val="0"/>
              <w:snapToGrid w:val="0"/>
              <w:spacing w:before="115" w:line="240" w:lineRule="auto"/>
              <w:ind w:left="475"/>
              <w:jc w:val="left"/>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p>
            <w:pPr>
              <w:keepNext w:val="0"/>
              <w:keepLines w:val="0"/>
              <w:pageBreakBefore w:val="0"/>
              <w:widowControl/>
              <w:kinsoku w:val="0"/>
              <w:overflowPunct/>
              <w:topLinePunct w:val="0"/>
              <w:autoSpaceDE w:val="0"/>
              <w:autoSpaceDN w:val="0"/>
              <w:bidi w:val="0"/>
              <w:adjustRightInd w:val="0"/>
              <w:snapToGrid w:val="0"/>
              <w:spacing w:before="115" w:line="240" w:lineRule="auto"/>
              <w:ind w:left="475"/>
              <w:jc w:val="left"/>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p>
            <w:pPr>
              <w:keepNext w:val="0"/>
              <w:keepLines w:val="0"/>
              <w:pageBreakBefore w:val="0"/>
              <w:widowControl/>
              <w:kinsoku w:val="0"/>
              <w:overflowPunct/>
              <w:topLinePunct w:val="0"/>
              <w:autoSpaceDE w:val="0"/>
              <w:autoSpaceDN w:val="0"/>
              <w:bidi w:val="0"/>
              <w:adjustRightInd w:val="0"/>
              <w:snapToGrid w:val="0"/>
              <w:spacing w:before="19" w:line="240" w:lineRule="auto"/>
              <w:ind w:firstLine="5776" w:firstLineChars="1900"/>
              <w:textAlignment w:val="baseline"/>
              <w:rPr>
                <w:rFonts w:hint="eastAsia" w:ascii="仿宋" w:hAnsi="仿宋" w:eastAsia="仿宋" w:cs="仿宋"/>
                <w:color w:val="000000" w:themeColor="text1"/>
                <w:spacing w:val="-1"/>
                <w:sz w:val="28"/>
                <w:szCs w:val="28"/>
                <w14:textFill>
                  <w14:solidFill>
                    <w14:schemeClr w14:val="tx1"/>
                  </w14:solidFill>
                </w14:textFill>
              </w:rPr>
            </w:pPr>
            <w:r>
              <w:rPr>
                <w:rFonts w:hint="eastAsia" w:ascii="仿宋" w:hAnsi="仿宋" w:eastAsia="仿宋" w:cs="仿宋"/>
                <w:color w:val="000000" w:themeColor="text1"/>
                <w:spacing w:val="12"/>
                <w:sz w:val="28"/>
                <w:szCs w:val="28"/>
                <w:lang w:eastAsia="zh-CN"/>
                <w14:textFill>
                  <w14:solidFill>
                    <w14:schemeClr w14:val="tx1"/>
                  </w14:solidFill>
                </w14:textFill>
              </w:rPr>
              <w:t>单位盖章</w:t>
            </w:r>
          </w:p>
          <w:p>
            <w:pPr>
              <w:keepNext w:val="0"/>
              <w:keepLines w:val="0"/>
              <w:pageBreakBefore w:val="0"/>
              <w:widowControl/>
              <w:kinsoku w:val="0"/>
              <w:wordWrap/>
              <w:overflowPunct/>
              <w:topLinePunct w:val="0"/>
              <w:autoSpaceDE w:val="0"/>
              <w:autoSpaceDN w:val="0"/>
              <w:bidi w:val="0"/>
              <w:adjustRightInd w:val="0"/>
              <w:snapToGrid w:val="0"/>
              <w:spacing w:before="49" w:line="240" w:lineRule="auto"/>
              <w:ind w:firstLine="5360" w:firstLineChars="2000"/>
              <w:textAlignment w:val="baseline"/>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pacing w:val="-6"/>
                <w:sz w:val="28"/>
                <w:szCs w:val="28"/>
                <w14:textFill>
                  <w14:solidFill>
                    <w14:schemeClr w14:val="tx1"/>
                  </w14:solidFill>
                </w14:textFill>
              </w:rPr>
              <w:t>年</w:t>
            </w:r>
            <w:r>
              <w:rPr>
                <w:rFonts w:hint="eastAsia" w:ascii="仿宋" w:hAnsi="仿宋" w:eastAsia="仿宋" w:cs="仿宋"/>
                <w:color w:val="000000" w:themeColor="text1"/>
                <w:spacing w:val="6"/>
                <w:sz w:val="28"/>
                <w:szCs w:val="28"/>
                <w14:textFill>
                  <w14:solidFill>
                    <w14:schemeClr w14:val="tx1"/>
                  </w14:solidFill>
                </w14:textFill>
              </w:rPr>
              <w:t xml:space="preserve">   </w:t>
            </w:r>
            <w:r>
              <w:rPr>
                <w:rFonts w:hint="eastAsia" w:ascii="仿宋" w:hAnsi="仿宋" w:eastAsia="仿宋" w:cs="仿宋"/>
                <w:color w:val="000000" w:themeColor="text1"/>
                <w:spacing w:val="6"/>
                <w:sz w:val="28"/>
                <w:szCs w:val="28"/>
                <w:lang w:val="en-US" w:eastAsia="zh-CN"/>
                <w14:textFill>
                  <w14:solidFill>
                    <w14:schemeClr w14:val="tx1"/>
                  </w14:solidFill>
                </w14:textFill>
              </w:rPr>
              <w:t xml:space="preserve"> </w:t>
            </w:r>
            <w:r>
              <w:rPr>
                <w:rFonts w:hint="eastAsia" w:ascii="仿宋" w:hAnsi="仿宋" w:eastAsia="仿宋" w:cs="仿宋"/>
                <w:color w:val="000000" w:themeColor="text1"/>
                <w:spacing w:val="-6"/>
                <w:sz w:val="28"/>
                <w:szCs w:val="28"/>
                <w14:textFill>
                  <w14:solidFill>
                    <w14:schemeClr w14:val="tx1"/>
                  </w14:solidFill>
                </w14:textFill>
              </w:rPr>
              <w:t>月</w:t>
            </w:r>
            <w:r>
              <w:rPr>
                <w:rFonts w:hint="eastAsia" w:ascii="仿宋" w:hAnsi="仿宋" w:eastAsia="仿宋" w:cs="仿宋"/>
                <w:color w:val="000000" w:themeColor="text1"/>
                <w:spacing w:val="12"/>
                <w:sz w:val="28"/>
                <w:szCs w:val="28"/>
                <w14:textFill>
                  <w14:solidFill>
                    <w14:schemeClr w14:val="tx1"/>
                  </w14:solidFill>
                </w14:textFill>
              </w:rPr>
              <w:t xml:space="preserve">   </w:t>
            </w:r>
            <w:r>
              <w:rPr>
                <w:rFonts w:hint="eastAsia" w:ascii="仿宋" w:hAnsi="仿宋" w:eastAsia="仿宋" w:cs="仿宋"/>
                <w:color w:val="000000" w:themeColor="text1"/>
                <w:spacing w:val="-6"/>
                <w:sz w:val="28"/>
                <w:szCs w:val="28"/>
                <w14:textFill>
                  <w14:solidFill>
                    <w14:schemeClr w14:val="tx1"/>
                  </w14:solidFill>
                </w14:textFill>
              </w:rPr>
              <w:t>日</w:t>
            </w:r>
            <w:r>
              <w:rPr>
                <w:rFonts w:hint="eastAsia" w:ascii="仿宋" w:hAnsi="仿宋" w:eastAsia="仿宋" w:cs="仿宋"/>
                <w:color w:val="000000" w:themeColor="text1"/>
                <w:spacing w:val="-6"/>
                <w:sz w:val="28"/>
                <w:szCs w:val="28"/>
                <w:lang w:val="en-US" w:eastAsia="zh-CN"/>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2" w:hRule="atLeast"/>
        </w:trPr>
        <w:tc>
          <w:tcPr>
            <w:tcW w:w="9000" w:type="dxa"/>
            <w:gridSpan w:val="4"/>
            <w:tcBorders>
              <w:top w:val="single" w:color="auto" w:sz="4" w:space="0"/>
            </w:tcBorders>
            <w:vAlign w:val="top"/>
          </w:tcPr>
          <w:p>
            <w:pPr>
              <w:keepNext w:val="0"/>
              <w:keepLines w:val="0"/>
              <w:pageBreakBefore w:val="0"/>
              <w:widowControl/>
              <w:kinsoku w:val="0"/>
              <w:overflowPunct/>
              <w:topLinePunct w:val="0"/>
              <w:autoSpaceDE w:val="0"/>
              <w:autoSpaceDN w:val="0"/>
              <w:bidi w:val="0"/>
              <w:adjustRightInd w:val="0"/>
              <w:snapToGrid w:val="0"/>
              <w:spacing w:before="33" w:line="240" w:lineRule="auto"/>
              <w:textAlignment w:val="baseline"/>
              <w:rPr>
                <w:rFonts w:hint="eastAsia" w:ascii="仿宋" w:hAnsi="仿宋" w:eastAsia="仿宋" w:cs="仿宋"/>
                <w:color w:val="000000" w:themeColor="text1"/>
                <w:spacing w:val="14"/>
                <w:sz w:val="28"/>
                <w:szCs w:val="28"/>
                <w:lang w:eastAsia="zh-CN"/>
                <w14:textFill>
                  <w14:solidFill>
                    <w14:schemeClr w14:val="tx1"/>
                  </w14:solidFill>
                </w14:textFill>
              </w:rPr>
            </w:pPr>
          </w:p>
          <w:p>
            <w:pPr>
              <w:keepNext w:val="0"/>
              <w:keepLines w:val="0"/>
              <w:pageBreakBefore w:val="0"/>
              <w:widowControl/>
              <w:kinsoku w:val="0"/>
              <w:overflowPunct/>
              <w:topLinePunct w:val="0"/>
              <w:autoSpaceDE w:val="0"/>
              <w:autoSpaceDN w:val="0"/>
              <w:bidi w:val="0"/>
              <w:adjustRightInd w:val="0"/>
              <w:snapToGrid w:val="0"/>
              <w:spacing w:before="33" w:line="240" w:lineRule="auto"/>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14"/>
                <w:sz w:val="28"/>
                <w:szCs w:val="28"/>
                <w:lang w:eastAsia="zh-CN"/>
                <w14:textFill>
                  <w14:solidFill>
                    <w14:schemeClr w14:val="tx1"/>
                  </w14:solidFill>
                </w14:textFill>
              </w:rPr>
              <w:t>审核</w:t>
            </w:r>
            <w:r>
              <w:rPr>
                <w:rFonts w:hint="eastAsia" w:ascii="仿宋" w:hAnsi="仿宋" w:eastAsia="仿宋" w:cs="仿宋"/>
                <w:color w:val="000000" w:themeColor="text1"/>
                <w:spacing w:val="14"/>
                <w:sz w:val="28"/>
                <w:szCs w:val="28"/>
                <w14:textFill>
                  <w14:solidFill>
                    <w14:schemeClr w14:val="tx1"/>
                  </w14:solidFill>
                </w14:textFill>
              </w:rPr>
              <w:t>意见：</w:t>
            </w:r>
          </w:p>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kinsoku w:val="0"/>
              <w:wordWrap w:val="0"/>
              <w:overflowPunct/>
              <w:topLinePunct w:val="0"/>
              <w:autoSpaceDE w:val="0"/>
              <w:autoSpaceDN w:val="0"/>
              <w:bidi w:val="0"/>
              <w:adjustRightInd w:val="0"/>
              <w:snapToGrid w:val="0"/>
              <w:spacing w:before="49" w:line="240" w:lineRule="auto"/>
              <w:jc w:val="center"/>
              <w:textAlignment w:val="baseline"/>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pacing w:val="8"/>
                <w:sz w:val="28"/>
                <w:szCs w:val="28"/>
                <w:lang w:val="en-US" w:eastAsia="zh-CN"/>
                <w14:textFill>
                  <w14:solidFill>
                    <w14:schemeClr w14:val="tx1"/>
                  </w14:solidFill>
                </w14:textFill>
              </w:rPr>
              <w:t xml:space="preserve">                                </w:t>
            </w:r>
            <w:r>
              <w:rPr>
                <w:rFonts w:hint="eastAsia" w:ascii="仿宋" w:hAnsi="仿宋" w:eastAsia="仿宋" w:cs="仿宋"/>
                <w:color w:val="000000" w:themeColor="text1"/>
                <w:spacing w:val="8"/>
                <w:sz w:val="28"/>
                <w:szCs w:val="28"/>
                <w14:textFill>
                  <w14:solidFill>
                    <w14:schemeClr w14:val="tx1"/>
                  </w14:solidFill>
                </w14:textFill>
              </w:rPr>
              <w:t>(盖章)</w:t>
            </w:r>
            <w:r>
              <w:rPr>
                <w:rFonts w:hint="eastAsia" w:ascii="仿宋" w:hAnsi="仿宋" w:eastAsia="仿宋" w:cs="仿宋"/>
                <w:color w:val="000000" w:themeColor="text1"/>
                <w:spacing w:val="8"/>
                <w:sz w:val="28"/>
                <w:szCs w:val="28"/>
                <w:lang w:val="en-US" w:eastAsia="zh-CN"/>
                <w14:textFill>
                  <w14:solidFill>
                    <w14:schemeClr w14:val="tx1"/>
                  </w14:solidFill>
                </w14:textFill>
              </w:rPr>
              <w:t xml:space="preserve">         </w:t>
            </w:r>
          </w:p>
          <w:p>
            <w:pPr>
              <w:keepNext w:val="0"/>
              <w:keepLines w:val="0"/>
              <w:pageBreakBefore w:val="0"/>
              <w:widowControl/>
              <w:kinsoku w:val="0"/>
              <w:wordWrap w:val="0"/>
              <w:overflowPunct/>
              <w:topLinePunct w:val="0"/>
              <w:autoSpaceDE w:val="0"/>
              <w:autoSpaceDN w:val="0"/>
              <w:bidi w:val="0"/>
              <w:adjustRightInd w:val="0"/>
              <w:snapToGrid w:val="0"/>
              <w:spacing w:before="49" w:line="240" w:lineRule="auto"/>
              <w:ind w:firstLine="852" w:firstLineChars="300"/>
              <w:jc w:val="both"/>
              <w:textAlignment w:val="baseline"/>
              <w:rPr>
                <w:rFonts w:hint="eastAsia" w:ascii="仿宋" w:hAnsi="仿宋" w:eastAsia="仿宋" w:cs="仿宋"/>
                <w:color w:val="000000" w:themeColor="text1"/>
                <w:spacing w:val="-6"/>
                <w:sz w:val="28"/>
                <w:szCs w:val="28"/>
                <w14:textFill>
                  <w14:solidFill>
                    <w14:schemeClr w14:val="tx1"/>
                  </w14:solidFill>
                </w14:textFill>
              </w:rPr>
            </w:pPr>
            <w:r>
              <w:rPr>
                <w:rFonts w:hint="eastAsia" w:ascii="仿宋" w:hAnsi="仿宋" w:eastAsia="仿宋" w:cs="仿宋"/>
                <w:color w:val="000000" w:themeColor="text1"/>
                <w:spacing w:val="2"/>
                <w:sz w:val="28"/>
                <w:szCs w:val="28"/>
                <w14:textFill>
                  <w14:solidFill>
                    <w14:schemeClr w14:val="tx1"/>
                  </w14:solidFill>
                </w14:textFill>
              </w:rPr>
              <w:t xml:space="preserve">                         </w:t>
            </w:r>
            <w:r>
              <w:rPr>
                <w:rFonts w:hint="eastAsia" w:ascii="仿宋" w:hAnsi="仿宋" w:eastAsia="仿宋" w:cs="仿宋"/>
                <w:color w:val="000000" w:themeColor="text1"/>
                <w:spacing w:val="2"/>
                <w:sz w:val="28"/>
                <w:szCs w:val="28"/>
                <w:lang w:val="en-US" w:eastAsia="zh-CN"/>
                <w14:textFill>
                  <w14:solidFill>
                    <w14:schemeClr w14:val="tx1"/>
                  </w14:solidFill>
                </w14:textFill>
              </w:rPr>
              <w:t xml:space="preserve">       </w:t>
            </w:r>
            <w:r>
              <w:rPr>
                <w:rFonts w:hint="eastAsia" w:ascii="仿宋" w:hAnsi="仿宋" w:eastAsia="仿宋" w:cs="仿宋"/>
                <w:color w:val="000000" w:themeColor="text1"/>
                <w:spacing w:val="-2"/>
                <w:sz w:val="28"/>
                <w:szCs w:val="28"/>
                <w14:textFill>
                  <w14:solidFill>
                    <w14:schemeClr w14:val="tx1"/>
                  </w14:solidFill>
                </w14:textFill>
              </w:rPr>
              <w:t>年</w:t>
            </w:r>
            <w:r>
              <w:rPr>
                <w:rFonts w:hint="eastAsia" w:ascii="仿宋" w:hAnsi="仿宋" w:eastAsia="仿宋" w:cs="仿宋"/>
                <w:color w:val="000000" w:themeColor="text1"/>
                <w:spacing w:val="12"/>
                <w:sz w:val="28"/>
                <w:szCs w:val="28"/>
                <w14:textFill>
                  <w14:solidFill>
                    <w14:schemeClr w14:val="tx1"/>
                  </w14:solidFill>
                </w14:textFill>
              </w:rPr>
              <w:t xml:space="preserve">   </w:t>
            </w:r>
            <w:r>
              <w:rPr>
                <w:rFonts w:hint="eastAsia" w:ascii="仿宋" w:hAnsi="仿宋" w:eastAsia="仿宋" w:cs="仿宋"/>
                <w:color w:val="000000" w:themeColor="text1"/>
                <w:spacing w:val="-2"/>
                <w:sz w:val="28"/>
                <w:szCs w:val="28"/>
                <w14:textFill>
                  <w14:solidFill>
                    <w14:schemeClr w14:val="tx1"/>
                  </w14:solidFill>
                </w14:textFill>
              </w:rPr>
              <w:t>月</w:t>
            </w:r>
            <w:r>
              <w:rPr>
                <w:rFonts w:hint="eastAsia" w:ascii="仿宋" w:hAnsi="仿宋" w:eastAsia="仿宋" w:cs="仿宋"/>
                <w:color w:val="000000" w:themeColor="text1"/>
                <w:spacing w:val="12"/>
                <w:sz w:val="28"/>
                <w:szCs w:val="28"/>
                <w14:textFill>
                  <w14:solidFill>
                    <w14:schemeClr w14:val="tx1"/>
                  </w14:solidFill>
                </w14:textFill>
              </w:rPr>
              <w:t xml:space="preserve">   </w:t>
            </w:r>
            <w:r>
              <w:rPr>
                <w:rFonts w:hint="eastAsia" w:ascii="仿宋" w:hAnsi="仿宋" w:eastAsia="仿宋" w:cs="仿宋"/>
                <w:color w:val="000000" w:themeColor="text1"/>
                <w:spacing w:val="-2"/>
                <w:sz w:val="28"/>
                <w:szCs w:val="28"/>
                <w14:textFill>
                  <w14:solidFill>
                    <w14:schemeClr w14:val="tx1"/>
                  </w14:solidFill>
                </w14:textFill>
              </w:rPr>
              <w:t>日</w:t>
            </w:r>
            <w:r>
              <w:rPr>
                <w:rFonts w:hint="eastAsia" w:ascii="仿宋" w:hAnsi="仿宋" w:eastAsia="仿宋" w:cs="仿宋"/>
                <w:color w:val="000000" w:themeColor="text1"/>
                <w:spacing w:val="-2"/>
                <w:sz w:val="28"/>
                <w:szCs w:val="28"/>
                <w:lang w:val="en-US" w:eastAsia="zh-CN"/>
                <w14:textFill>
                  <w14:solidFill>
                    <w14:schemeClr w14:val="tx1"/>
                  </w14:solidFill>
                </w14:textFill>
              </w:rPr>
              <w:t xml:space="preserve">  </w:t>
            </w:r>
          </w:p>
        </w:tc>
      </w:tr>
    </w:tbl>
    <w:p>
      <w:pPr>
        <w:pStyle w:val="2"/>
        <w:ind w:left="0" w:leftChars="0" w:firstLine="0" w:firstLineChars="0"/>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pStyle w:val="2"/>
        <w:ind w:left="0" w:leftChars="0" w:firstLine="0" w:firstLineChars="0"/>
        <w:jc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信用承诺书</w:t>
      </w:r>
    </w:p>
    <w:p>
      <w:pPr>
        <w:pStyle w:val="2"/>
        <w:ind w:left="0"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在申请漯河市国家知识产权示范企业、优势企业奖励资金事项中，</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（单位/个人）</w:t>
      </w:r>
      <w:r>
        <w:rPr>
          <w:rFonts w:hint="eastAsia" w:ascii="仿宋" w:hAnsi="仿宋" w:eastAsia="仿宋" w:cs="仿宋"/>
          <w:color w:val="000000" w:themeColor="text1"/>
          <w:u w:val="none"/>
          <w:lang w:val="en-US" w:eastAsia="zh-CN"/>
          <w14:textFill>
            <w14:solidFill>
              <w14:schemeClr w14:val="tx1"/>
            </w14:solidFill>
          </w14:textFill>
        </w:rPr>
        <w:t>郑重作出以下承诺：</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（一）对提供资料的合法性、真实性、准确性和有效性负责；</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（二）自觉接受政府、行业组织、社会公众、新闻舆论的监督。</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（三）严格按照国家法律、法规和规章开展相关活动，全面履行应尽的责任和义务，接受行政主管部门的监督管理；</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（四）严格遵守国家法律、法规、规章和政策规定，按照要求规范操作、规范管理，强化自律，诚实守信，不造假、不失信，维护经营者、消费者的合法权益；</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（五）严格遵守信息公示相关规定；</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（六）同意将自身信用信息和信用承诺纳入漯河市信用信息共享平台；</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（七）违背承诺约定将承担违约责任，并接受法律法规和相关部门规章制度的惩戒和约束；</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（八）同意将承诺内容向社会公开，接受社会监督。</w:t>
      </w:r>
    </w:p>
    <w:p>
      <w:pPr>
        <w:pStyle w:val="2"/>
        <w:numPr>
          <w:ilvl w:val="0"/>
          <w:numId w:val="0"/>
        </w:numPr>
        <w:ind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统一社会信用代码：</w:t>
      </w:r>
    </w:p>
    <w:p>
      <w:pPr>
        <w:pStyle w:val="2"/>
        <w:numPr>
          <w:ilvl w:val="0"/>
          <w:numId w:val="0"/>
        </w:numPr>
        <w:ind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信用承诺（单位/个人）（盖章或签字）：</w:t>
      </w:r>
    </w:p>
    <w:p>
      <w:pPr>
        <w:pStyle w:val="2"/>
        <w:numPr>
          <w:ilvl w:val="0"/>
          <w:numId w:val="0"/>
        </w:numPr>
        <w:ind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承诺日期：</w:t>
      </w:r>
      <w:r>
        <w:rPr>
          <w:rFonts w:hint="default" w:ascii="仿宋" w:hAnsi="仿宋" w:eastAsia="仿宋" w:cs="仿宋"/>
          <w:color w:val="000000" w:themeColor="text1"/>
          <w:u w:val="none"/>
          <w:lang w:val="en-US" w:eastAsia="zh-CN"/>
          <w14:textFill>
            <w14:solidFill>
              <w14:schemeClr w14:val="tx1"/>
            </w14:solidFill>
          </w14:textFill>
        </w:rPr>
        <w:t xml:space="preserve">   </w:t>
      </w:r>
      <w:r>
        <w:rPr>
          <w:rFonts w:hint="eastAsia" w:ascii="仿宋" w:hAnsi="仿宋" w:eastAsia="仿宋" w:cs="仿宋"/>
          <w:color w:val="000000" w:themeColor="text1"/>
          <w:u w:val="none"/>
          <w:lang w:val="en-US" w:eastAsia="zh-CN"/>
          <w14:textFill>
            <w14:solidFill>
              <w14:schemeClr w14:val="tx1"/>
            </w14:solidFill>
          </w14:textFill>
        </w:rPr>
        <w:t>年</w:t>
      </w:r>
      <w:r>
        <w:rPr>
          <w:rFonts w:hint="default" w:ascii="仿宋" w:hAnsi="仿宋" w:eastAsia="仿宋" w:cs="仿宋"/>
          <w:color w:val="000000" w:themeColor="text1"/>
          <w:u w:val="none"/>
          <w:lang w:val="en-US" w:eastAsia="zh-CN"/>
          <w14:textFill>
            <w14:solidFill>
              <w14:schemeClr w14:val="tx1"/>
            </w14:solidFill>
          </w14:textFill>
        </w:rPr>
        <w:t xml:space="preserve">   </w:t>
      </w:r>
      <w:r>
        <w:rPr>
          <w:rFonts w:hint="eastAsia" w:ascii="仿宋" w:hAnsi="仿宋" w:eastAsia="仿宋" w:cs="仿宋"/>
          <w:color w:val="000000" w:themeColor="text1"/>
          <w:u w:val="none"/>
          <w:lang w:val="en-US" w:eastAsia="zh-CN"/>
          <w14:textFill>
            <w14:solidFill>
              <w14:schemeClr w14:val="tx1"/>
            </w14:solidFill>
          </w14:textFill>
        </w:rPr>
        <w:t>月</w:t>
      </w:r>
      <w:r>
        <w:rPr>
          <w:rFonts w:hint="default" w:ascii="仿宋" w:hAnsi="仿宋" w:eastAsia="仿宋" w:cs="仿宋"/>
          <w:color w:val="000000" w:themeColor="text1"/>
          <w:u w:val="none"/>
          <w:lang w:val="en-US" w:eastAsia="zh-CN"/>
          <w14:textFill>
            <w14:solidFill>
              <w14:schemeClr w14:val="tx1"/>
            </w14:solidFill>
          </w14:textFill>
        </w:rPr>
        <w:t xml:space="preserve">   </w:t>
      </w:r>
      <w:r>
        <w:rPr>
          <w:rFonts w:hint="eastAsia" w:ascii="仿宋" w:hAnsi="仿宋" w:eastAsia="仿宋" w:cs="仿宋"/>
          <w:color w:val="000000" w:themeColor="text1"/>
          <w:u w:val="none"/>
          <w:lang w:val="en-US" w:eastAsia="zh-CN"/>
          <w14:textFill>
            <w14:solidFill>
              <w14:schemeClr w14:val="tx1"/>
            </w14:solidFill>
          </w14:textFill>
        </w:rPr>
        <w:t>日</w:t>
      </w: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default"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eastAsia="zh-CN"/>
          <w14:textFill>
            <w14:solidFill>
              <w14:schemeClr w14:val="tx1"/>
            </w14:solidFill>
          </w14:textFill>
        </w:rPr>
        <w:t>附件</w:t>
      </w:r>
      <w:r>
        <w:rPr>
          <w:rFonts w:hint="eastAsia" w:ascii="黑体" w:hAnsi="黑体" w:eastAsia="黑体" w:cs="黑体"/>
          <w:color w:val="000000" w:themeColor="text1"/>
          <w:lang w:val="en-US" w:eastAsia="zh-CN"/>
          <w14:textFill>
            <w14:solidFill>
              <w14:schemeClr w14:val="tx1"/>
            </w14:solidFill>
          </w14:textFill>
        </w:rPr>
        <w:t>3</w:t>
      </w:r>
    </w:p>
    <w:p>
      <w:pPr>
        <w:pStyle w:val="2"/>
        <w:ind w:left="0" w:leftChars="0" w:firstLine="0" w:firstLineChars="0"/>
        <w:jc w:val="center"/>
        <w:rPr>
          <w:rFonts w:hint="eastAsia" w:ascii="方正公文小标宋" w:hAnsi="方正公文小标宋" w:eastAsia="方正公文小标宋" w:cs="方正公文小标宋"/>
          <w:color w:val="000000" w:themeColor="text1"/>
          <w:sz w:val="44"/>
          <w:szCs w:val="44"/>
          <w:lang w:val="en-US" w:eastAsia="zh-CN"/>
          <w14:textFill>
            <w14:solidFill>
              <w14:schemeClr w14:val="tx1"/>
            </w14:solidFill>
          </w14:textFill>
        </w:rPr>
      </w:pPr>
      <w:r>
        <w:rPr>
          <w:rFonts w:hint="eastAsia" w:ascii="方正公文小标宋" w:hAnsi="方正公文小标宋" w:eastAsia="方正公文小标宋" w:cs="方正公文小标宋"/>
          <w:color w:val="000000" w:themeColor="text1"/>
          <w:sz w:val="44"/>
          <w:szCs w:val="44"/>
          <w:lang w:val="en-US" w:eastAsia="zh-CN"/>
          <w14:textFill>
            <w14:solidFill>
              <w14:schemeClr w14:val="tx1"/>
            </w14:solidFill>
          </w14:textFill>
        </w:rPr>
        <w:t>2022年度全市省级知识产权强企</w:t>
      </w:r>
      <w:r>
        <w:rPr>
          <w:rFonts w:hint="eastAsia" w:ascii="方正公文小标宋" w:hAnsi="方正公文小标宋" w:eastAsia="方正公文小标宋" w:cs="方正公文小标宋"/>
          <w:color w:val="000000" w:themeColor="text1"/>
          <w:sz w:val="44"/>
          <w:szCs w:val="44"/>
          <w:lang w:eastAsia="zh-CN"/>
          <w14:textFill>
            <w14:solidFill>
              <w14:schemeClr w14:val="tx1"/>
            </w14:solidFill>
          </w14:textFill>
        </w:rPr>
        <w:t>奖励</w:t>
      </w:r>
      <w:r>
        <w:rPr>
          <w:rFonts w:hint="eastAsia" w:ascii="方正公文小标宋" w:hAnsi="方正公文小标宋" w:eastAsia="方正公文小标宋" w:cs="方正公文小标宋"/>
          <w:color w:val="000000" w:themeColor="text1"/>
          <w:sz w:val="44"/>
          <w:szCs w:val="44"/>
          <w:lang w:val="en-US" w:eastAsia="zh-CN"/>
          <w14:textFill>
            <w14:solidFill>
              <w14:schemeClr w14:val="tx1"/>
            </w14:solidFill>
          </w14:textFill>
        </w:rPr>
        <w:t>项目申报指南</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一、申报条件</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申报企业需同时符合以下条件：</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（一）注册、纳税在本市范围内的独立法人；</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省级强企</w:t>
      </w:r>
      <w:r>
        <w:rPr>
          <w:rFonts w:hint="eastAsia" w:ascii="仿宋_GB2312" w:hAnsi="仿宋_GB2312" w:eastAsia="仿宋_GB2312" w:cs="仿宋_GB2312"/>
          <w:color w:val="000000" w:themeColor="text1"/>
          <w:sz w:val="32"/>
          <w:szCs w:val="32"/>
          <w14:textFill>
            <w14:solidFill>
              <w14:schemeClr w14:val="tx1"/>
            </w14:solidFill>
          </w14:textFill>
        </w:rPr>
        <w:t>项目为202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年新</w:t>
      </w:r>
      <w:r>
        <w:rPr>
          <w:rFonts w:hint="eastAsia" w:ascii="仿宋_GB2312" w:hAnsi="仿宋_GB2312" w:eastAsia="仿宋_GB2312" w:cs="仿宋_GB2312"/>
          <w:color w:val="000000" w:themeColor="text1"/>
          <w:sz w:val="32"/>
          <w:szCs w:val="32"/>
          <w:lang w:eastAsia="zh-CN"/>
          <w14:textFill>
            <w14:solidFill>
              <w14:schemeClr w14:val="tx1"/>
            </w14:solidFill>
          </w14:textFill>
        </w:rPr>
        <w:t>认定</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（三）三年内无重大违法失信记录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二、申报材料</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1.漯河市</w:t>
      </w:r>
      <w:r>
        <w:rPr>
          <w:rFonts w:hint="eastAsia" w:ascii="仿宋_GB2312" w:hAnsi="仿宋_GB2312" w:eastAsia="仿宋_GB2312" w:cs="仿宋_GB2312"/>
          <w:color w:val="000000" w:themeColor="text1"/>
          <w:sz w:val="32"/>
          <w:szCs w:val="32"/>
          <w:lang w:eastAsia="zh-CN"/>
          <w14:textFill>
            <w14:solidFill>
              <w14:schemeClr w14:val="tx1"/>
            </w14:solidFill>
          </w14:textFill>
        </w:rPr>
        <w:t>省级知识产权强企奖励</w:t>
      </w:r>
      <w:r>
        <w:rPr>
          <w:rFonts w:hint="eastAsia" w:ascii="仿宋_GB2312" w:hAnsi="仿宋_GB2312" w:eastAsia="仿宋_GB2312" w:cs="仿宋_GB2312"/>
          <w:color w:val="000000" w:themeColor="text1"/>
          <w:sz w:val="32"/>
          <w:szCs w:val="32"/>
          <w14:textFill>
            <w14:solidFill>
              <w14:schemeClr w14:val="tx1"/>
            </w14:solidFill>
          </w14:textFill>
        </w:rPr>
        <w:t>申请表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省级知识产权强企认定文件复印件；</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3.信用承诺书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4.营业执照或事业法人登记证或社团登记证复印件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.国家企业信用信息公示系统信用报告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2"/>
        <w:ind w:left="0" w:leftChars="0" w:firstLine="640" w:firstLineChars="200"/>
        <w:jc w:val="both"/>
        <w:rPr>
          <w:rFonts w:hint="default" w:ascii="仿宋_GB2312" w:hAnsi="华文中宋" w:eastAsia="仿宋_GB2312"/>
          <w:color w:val="000000" w:themeColor="text1"/>
          <w:sz w:val="32"/>
          <w:szCs w:val="32"/>
          <w:lang w:val="en-US" w:eastAsia="zh-CN"/>
          <w14:textFill>
            <w14:solidFill>
              <w14:schemeClr w14:val="tx1"/>
            </w14:solidFill>
          </w14:textFill>
        </w:rPr>
      </w:pPr>
      <w:r>
        <w:rPr>
          <w:rFonts w:hint="eastAsia" w:ascii="仿宋_GB2312" w:hAnsi="华文中宋" w:eastAsia="仿宋_GB2312"/>
          <w:color w:val="000000" w:themeColor="text1"/>
          <w:sz w:val="32"/>
          <w:szCs w:val="32"/>
          <w:lang w:val="en-US" w:eastAsia="zh-CN"/>
          <w14:textFill>
            <w14:solidFill>
              <w14:schemeClr w14:val="tx1"/>
            </w14:solidFill>
          </w14:textFill>
        </w:rPr>
        <w:t>6</w:t>
      </w:r>
      <w:r>
        <w:rPr>
          <w:rFonts w:hint="default" w:ascii="仿宋_GB2312" w:hAnsi="华文中宋" w:eastAsia="仿宋_GB2312"/>
          <w:color w:val="000000" w:themeColor="text1"/>
          <w:sz w:val="32"/>
          <w:szCs w:val="32"/>
          <w:lang w:val="en-US" w:eastAsia="zh-CN"/>
          <w14:textFill>
            <w14:solidFill>
              <w14:schemeClr w14:val="tx1"/>
            </w14:solidFill>
          </w14:textFill>
        </w:rPr>
        <w:t>.</w:t>
      </w:r>
      <w:r>
        <w:rPr>
          <w:rFonts w:hint="eastAsia" w:ascii="仿宋_GB2312" w:hAnsi="华文中宋" w:eastAsia="仿宋_GB2312"/>
          <w:color w:val="000000" w:themeColor="text1"/>
          <w:sz w:val="32"/>
          <w:szCs w:val="32"/>
          <w:lang w:val="en-US" w:eastAsia="zh-CN"/>
          <w14:textFill>
            <w14:solidFill>
              <w14:schemeClr w14:val="tx1"/>
            </w14:solidFill>
          </w14:textFill>
        </w:rPr>
        <w:t>提交相关材料时同时携带有效盖章收据。</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以上申报材料缺项少项均不予受理。</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三、申报方式</w:t>
      </w:r>
    </w:p>
    <w:p>
      <w:pPr>
        <w:numPr>
          <w:ilvl w:val="0"/>
          <w:numId w:val="0"/>
        </w:num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所有书面材料一式两份并加盖单位公章，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于2023年10月9日前</w:t>
      </w:r>
      <w:r>
        <w:rPr>
          <w:rFonts w:hint="eastAsia" w:ascii="仿宋_GB2312" w:hAnsi="仿宋_GB2312" w:eastAsia="仿宋_GB2312" w:cs="仿宋_GB2312"/>
          <w:color w:val="000000" w:themeColor="text1"/>
          <w:sz w:val="32"/>
          <w:szCs w:val="32"/>
          <w14:textFill>
            <w14:solidFill>
              <w14:schemeClr w14:val="tx1"/>
            </w14:solidFill>
          </w14:textFill>
        </w:rPr>
        <w:t>报送至</w:t>
      </w:r>
      <w:r>
        <w:rPr>
          <w:rFonts w:hint="eastAsia" w:ascii="仿宋_GB2312" w:hAnsi="仿宋_GB2312" w:eastAsia="仿宋_GB2312" w:cs="仿宋_GB2312"/>
          <w:color w:val="000000" w:themeColor="text1"/>
          <w:sz w:val="32"/>
          <w:szCs w:val="32"/>
          <w:lang w:eastAsia="zh-CN"/>
          <w14:textFill>
            <w14:solidFill>
              <w14:schemeClr w14:val="tx1"/>
            </w14:solidFill>
          </w14:textFill>
        </w:rPr>
        <w:t>漯河</w:t>
      </w:r>
      <w:r>
        <w:rPr>
          <w:rFonts w:hint="eastAsia" w:ascii="仿宋_GB2312" w:hAnsi="仿宋_GB2312" w:eastAsia="仿宋_GB2312" w:cs="仿宋_GB2312"/>
          <w:color w:val="000000" w:themeColor="text1"/>
          <w:sz w:val="32"/>
          <w:szCs w:val="32"/>
          <w14:textFill>
            <w14:solidFill>
              <w14:schemeClr w14:val="tx1"/>
            </w14:solidFill>
          </w14:textFill>
        </w:rPr>
        <w:t>市知识产权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维权保护中心（</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嵩山路市委编办院内南楼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507室）</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逾期不再受理。</w:t>
      </w:r>
    </w:p>
    <w:p>
      <w:pPr>
        <w:ind w:left="1278" w:leftChars="304" w:hanging="640" w:hanging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w:t>
      </w:r>
      <w:r>
        <w:rPr>
          <w:rFonts w:hint="eastAsia" w:ascii="仿宋_GB2312" w:hAnsi="仿宋_GB2312" w:eastAsia="仿宋_GB2312" w:cs="仿宋_GB2312"/>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color w:val="000000" w:themeColor="text1"/>
          <w:sz w:val="32"/>
          <w:szCs w:val="32"/>
          <w14:textFill>
            <w14:solidFill>
              <w14:schemeClr w14:val="tx1"/>
            </w14:solidFill>
          </w14:textFill>
        </w:rPr>
        <w:t>：漯河市知识产权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维权保护中心</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联系电话：3160655</w:t>
      </w: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漯河市</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省级知识产权强企奖励</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申请表</w:t>
      </w:r>
    </w:p>
    <w:tbl>
      <w:tblPr>
        <w:tblStyle w:val="11"/>
        <w:tblW w:w="9000" w:type="dxa"/>
        <w:tblInd w:w="-3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0"/>
        <w:gridCol w:w="2775"/>
        <w:gridCol w:w="1841"/>
        <w:gridCol w:w="2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11" w:line="240" w:lineRule="auto"/>
              <w:jc w:val="center"/>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
                <w:sz w:val="28"/>
                <w:szCs w:val="28"/>
                <w:lang w:eastAsia="zh-CN"/>
                <w14:textFill>
                  <w14:solidFill>
                    <w14:schemeClr w14:val="tx1"/>
                  </w14:solidFill>
                </w14:textFill>
              </w:rPr>
              <w:t>企业</w:t>
            </w:r>
            <w:r>
              <w:rPr>
                <w:rFonts w:hint="eastAsia" w:ascii="仿宋" w:hAnsi="仿宋" w:eastAsia="仿宋" w:cs="仿宋"/>
                <w:color w:val="000000" w:themeColor="text1"/>
                <w:spacing w:val="-2"/>
                <w:sz w:val="28"/>
                <w:szCs w:val="28"/>
                <w14:textFill>
                  <w14:solidFill>
                    <w14:schemeClr w14:val="tx1"/>
                  </w14:solidFill>
                </w14:textFill>
              </w:rPr>
              <w:t>名称</w:t>
            </w:r>
          </w:p>
        </w:tc>
        <w:tc>
          <w:tcPr>
            <w:tcW w:w="7280" w:type="dxa"/>
            <w:gridSpan w:val="3"/>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06" w:line="240" w:lineRule="auto"/>
              <w:ind w:left="405"/>
              <w:textAlignment w:val="baseline"/>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企业法人</w:t>
            </w:r>
          </w:p>
        </w:tc>
        <w:tc>
          <w:tcPr>
            <w:tcW w:w="2775" w:type="dxa"/>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c>
          <w:tcPr>
            <w:tcW w:w="1841" w:type="dxa"/>
            <w:vAlign w:val="center"/>
          </w:tcPr>
          <w:p>
            <w:pPr>
              <w:keepNext w:val="0"/>
              <w:keepLines w:val="0"/>
              <w:pageBreakBefore w:val="0"/>
              <w:widowControl/>
              <w:kinsoku w:val="0"/>
              <w:overflowPunct/>
              <w:topLinePunct w:val="0"/>
              <w:autoSpaceDE w:val="0"/>
              <w:autoSpaceDN w:val="0"/>
              <w:bidi w:val="0"/>
              <w:adjustRightInd w:val="0"/>
              <w:snapToGrid w:val="0"/>
              <w:spacing w:before="106" w:line="240" w:lineRule="auto"/>
              <w:ind w:left="117"/>
              <w:jc w:val="center"/>
              <w:textAlignment w:val="baseline"/>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联系方式</w:t>
            </w:r>
          </w:p>
        </w:tc>
        <w:tc>
          <w:tcPr>
            <w:tcW w:w="2664" w:type="dxa"/>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07" w:line="240" w:lineRule="auto"/>
              <w:ind w:left="325"/>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
                <w:sz w:val="28"/>
                <w:szCs w:val="28"/>
                <w:lang w:eastAsia="zh-CN"/>
                <w14:textFill>
                  <w14:solidFill>
                    <w14:schemeClr w14:val="tx1"/>
                  </w14:solidFill>
                </w14:textFill>
              </w:rPr>
              <w:t>获批</w:t>
            </w:r>
            <w:r>
              <w:rPr>
                <w:rFonts w:hint="eastAsia" w:ascii="仿宋" w:hAnsi="仿宋" w:eastAsia="仿宋" w:cs="仿宋"/>
                <w:color w:val="000000" w:themeColor="text1"/>
                <w:spacing w:val="-2"/>
                <w:sz w:val="28"/>
                <w:szCs w:val="28"/>
                <w14:textFill>
                  <w14:solidFill>
                    <w14:schemeClr w14:val="tx1"/>
                  </w14:solidFill>
                </w14:textFill>
              </w:rPr>
              <w:t>类型</w:t>
            </w:r>
          </w:p>
        </w:tc>
        <w:tc>
          <w:tcPr>
            <w:tcW w:w="7280" w:type="dxa"/>
            <w:gridSpan w:val="3"/>
            <w:vAlign w:val="center"/>
          </w:tcPr>
          <w:p>
            <w:pPr>
              <w:keepNext w:val="0"/>
              <w:keepLines w:val="0"/>
              <w:pageBreakBefore w:val="0"/>
              <w:widowControl/>
              <w:kinsoku w:val="0"/>
              <w:overflowPunct/>
              <w:topLinePunct w:val="0"/>
              <w:autoSpaceDE w:val="0"/>
              <w:autoSpaceDN w:val="0"/>
              <w:bidi w:val="0"/>
              <w:adjustRightInd w:val="0"/>
              <w:snapToGrid w:val="0"/>
              <w:spacing w:before="97" w:line="240" w:lineRule="auto"/>
              <w:ind w:firstLine="284" w:firstLineChars="100"/>
              <w:textAlignment w:val="baseline"/>
              <w:rPr>
                <w:rFonts w:hint="eastAsia" w:ascii="仿宋" w:hAnsi="仿宋" w:eastAsia="仿宋" w:cs="仿宋"/>
                <w:color w:val="000000" w:themeColor="text1"/>
                <w:spacing w:val="2"/>
                <w:sz w:val="28"/>
                <w:szCs w:val="28"/>
                <w:lang w:eastAsia="zh-CN"/>
                <w14:textFill>
                  <w14:solidFill>
                    <w14:schemeClr w14:val="tx1"/>
                  </w14:solidFill>
                </w14:textFill>
              </w:rPr>
            </w:pPr>
            <w:r>
              <w:rPr>
                <w:rFonts w:hint="eastAsia" w:ascii="仿宋" w:hAnsi="仿宋" w:eastAsia="仿宋" w:cs="仿宋"/>
                <w:color w:val="000000" w:themeColor="text1"/>
                <w:spacing w:val="2"/>
                <w:sz w:val="28"/>
                <w:szCs w:val="28"/>
                <w:lang w:eastAsia="zh-CN"/>
                <w14:textFill>
                  <w14:solidFill>
                    <w14:schemeClr w14:val="tx1"/>
                  </w14:solidFill>
                </w14:textFill>
              </w:rPr>
              <w:t>□省级知识产权领军企业</w:t>
            </w:r>
            <w:r>
              <w:rPr>
                <w:rFonts w:hint="eastAsia" w:ascii="仿宋" w:hAnsi="仿宋" w:eastAsia="仿宋" w:cs="仿宋"/>
                <w:color w:val="000000" w:themeColor="text1"/>
                <w:spacing w:val="3"/>
                <w:sz w:val="28"/>
                <w:szCs w:val="28"/>
                <w14:textFill>
                  <w14:solidFill>
                    <w14:schemeClr w14:val="tx1"/>
                  </w14:solidFill>
                </w14:textFill>
              </w:rPr>
              <w:t xml:space="preserve">   </w:t>
            </w:r>
            <w:r>
              <w:rPr>
                <w:rFonts w:hint="eastAsia" w:ascii="仿宋" w:hAnsi="仿宋" w:eastAsia="仿宋" w:cs="仿宋"/>
                <w:color w:val="000000" w:themeColor="text1"/>
                <w:spacing w:val="2"/>
                <w:sz w:val="28"/>
                <w:szCs w:val="28"/>
                <w:lang w:eastAsia="zh-CN"/>
                <w14:textFill>
                  <w14:solidFill>
                    <w14:schemeClr w14:val="tx1"/>
                  </w14:solidFill>
                </w14:textFill>
              </w:rPr>
              <w:t>□省级知识产权示范企业</w:t>
            </w:r>
          </w:p>
          <w:p>
            <w:pPr>
              <w:pStyle w:val="2"/>
              <w:ind w:left="0" w:leftChars="0" w:firstLine="284" w:firstLineChars="100"/>
              <w:rPr>
                <w:rFonts w:hint="eastAsia"/>
                <w:color w:val="000000" w:themeColor="text1"/>
                <w14:textFill>
                  <w14:solidFill>
                    <w14:schemeClr w14:val="tx1"/>
                  </w14:solidFill>
                </w14:textFill>
              </w:rPr>
            </w:pPr>
            <w:r>
              <w:rPr>
                <w:rFonts w:hint="eastAsia" w:ascii="仿宋" w:hAnsi="仿宋" w:eastAsia="仿宋" w:cs="仿宋"/>
                <w:color w:val="000000" w:themeColor="text1"/>
                <w:spacing w:val="2"/>
                <w:sz w:val="28"/>
                <w:szCs w:val="28"/>
                <w:lang w:eastAsia="zh-CN"/>
                <w14:textFill>
                  <w14:solidFill>
                    <w14:schemeClr w14:val="tx1"/>
                  </w14:solidFill>
                </w14:textFill>
              </w:rPr>
              <w:t>□省级知识产权优势企业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1720" w:type="dxa"/>
            <w:tcBorders>
              <w:top w:val="nil"/>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ind w:firstLine="280" w:firstLineChars="100"/>
              <w:textAlignment w:val="baseline"/>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获批时间</w:t>
            </w:r>
          </w:p>
        </w:tc>
        <w:tc>
          <w:tcPr>
            <w:tcW w:w="2775" w:type="dxa"/>
            <w:tcBorders>
              <w:top w:val="nil"/>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c>
          <w:tcPr>
            <w:tcW w:w="1841" w:type="dxa"/>
            <w:vAlign w:val="center"/>
          </w:tcPr>
          <w:p>
            <w:pPr>
              <w:keepNext w:val="0"/>
              <w:keepLines w:val="0"/>
              <w:pageBreakBefore w:val="0"/>
              <w:widowControl/>
              <w:kinsoku w:val="0"/>
              <w:overflowPunct/>
              <w:topLinePunct w:val="0"/>
              <w:autoSpaceDE w:val="0"/>
              <w:autoSpaceDN w:val="0"/>
              <w:bidi w:val="0"/>
              <w:adjustRightInd w:val="0"/>
              <w:snapToGrid w:val="0"/>
              <w:spacing w:before="108" w:line="240" w:lineRule="auto"/>
              <w:jc w:val="center"/>
              <w:textAlignment w:val="baseline"/>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获批文件文号</w:t>
            </w:r>
          </w:p>
        </w:tc>
        <w:tc>
          <w:tcPr>
            <w:tcW w:w="2664" w:type="dxa"/>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15" w:line="240" w:lineRule="auto"/>
              <w:ind w:left="475"/>
              <w:textAlignment w:val="baseline"/>
              <w:rPr>
                <w:rFonts w:hint="default" w:ascii="仿宋" w:hAnsi="仿宋" w:eastAsia="仿宋" w:cs="仿宋"/>
                <w:color w:val="000000" w:themeColor="text1"/>
                <w:spacing w:val="-2"/>
                <w:sz w:val="28"/>
                <w:szCs w:val="28"/>
                <w:lang w:val="en-US" w:eastAsia="zh-CN"/>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账户名</w:t>
            </w:r>
          </w:p>
        </w:tc>
        <w:tc>
          <w:tcPr>
            <w:tcW w:w="2775" w:type="dxa"/>
            <w:tcBorders>
              <w:top w:val="single" w:color="auto" w:sz="4" w:space="0"/>
              <w:right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c>
          <w:tcPr>
            <w:tcW w:w="1841" w:type="dxa"/>
            <w:tcBorders>
              <w:top w:val="single" w:color="auto" w:sz="4" w:space="0"/>
              <w:left w:val="single" w:color="auto" w:sz="4" w:space="0"/>
              <w:right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账号</w:t>
            </w:r>
          </w:p>
        </w:tc>
        <w:tc>
          <w:tcPr>
            <w:tcW w:w="2664" w:type="dxa"/>
            <w:tcBorders>
              <w:top w:val="single" w:color="auto" w:sz="4" w:space="0"/>
              <w:left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15" w:line="240" w:lineRule="auto"/>
              <w:ind w:left="475"/>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开户行</w:t>
            </w:r>
          </w:p>
        </w:tc>
        <w:tc>
          <w:tcPr>
            <w:tcW w:w="7280" w:type="dxa"/>
            <w:gridSpan w:val="3"/>
            <w:tcBorders>
              <w:top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15" w:line="240" w:lineRule="auto"/>
              <w:ind w:left="475"/>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申办人</w:t>
            </w:r>
          </w:p>
        </w:tc>
        <w:tc>
          <w:tcPr>
            <w:tcW w:w="2775" w:type="dxa"/>
            <w:tcBorders>
              <w:top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tc>
        <w:tc>
          <w:tcPr>
            <w:tcW w:w="1841" w:type="dxa"/>
            <w:tcBorders>
              <w:top w:val="single" w:color="auto" w:sz="4" w:space="0"/>
              <w:right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联系方式</w:t>
            </w:r>
          </w:p>
        </w:tc>
        <w:tc>
          <w:tcPr>
            <w:tcW w:w="2664" w:type="dxa"/>
            <w:tcBorders>
              <w:top w:val="single" w:color="auto" w:sz="4" w:space="0"/>
              <w:left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1" w:hRule="atLeast"/>
        </w:trPr>
        <w:tc>
          <w:tcPr>
            <w:tcW w:w="9000" w:type="dxa"/>
            <w:gridSpan w:val="4"/>
            <w:tcBorders>
              <w:bottom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before="115" w:line="240" w:lineRule="auto"/>
              <w:ind w:firstLine="552" w:firstLineChars="200"/>
              <w:jc w:val="left"/>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p>
            <w:pPr>
              <w:keepNext w:val="0"/>
              <w:keepLines w:val="0"/>
              <w:pageBreakBefore w:val="0"/>
              <w:widowControl/>
              <w:kinsoku w:val="0"/>
              <w:overflowPunct/>
              <w:topLinePunct w:val="0"/>
              <w:autoSpaceDE w:val="0"/>
              <w:autoSpaceDN w:val="0"/>
              <w:bidi w:val="0"/>
              <w:adjustRightInd w:val="0"/>
              <w:snapToGrid w:val="0"/>
              <w:spacing w:before="115" w:line="240" w:lineRule="auto"/>
              <w:ind w:firstLine="552" w:firstLineChars="200"/>
              <w:jc w:val="left"/>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本单位承诺所提交的材料真实、合法、有效，如因本单位提供的资料不真实或不完整引起的一切后果，由本单位自行承担。</w:t>
            </w:r>
          </w:p>
          <w:p>
            <w:pPr>
              <w:keepNext w:val="0"/>
              <w:keepLines w:val="0"/>
              <w:pageBreakBefore w:val="0"/>
              <w:widowControl/>
              <w:kinsoku w:val="0"/>
              <w:overflowPunct/>
              <w:topLinePunct w:val="0"/>
              <w:autoSpaceDE w:val="0"/>
              <w:autoSpaceDN w:val="0"/>
              <w:bidi w:val="0"/>
              <w:adjustRightInd w:val="0"/>
              <w:snapToGrid w:val="0"/>
              <w:spacing w:before="115" w:line="240" w:lineRule="auto"/>
              <w:ind w:left="475"/>
              <w:jc w:val="left"/>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p>
            <w:pPr>
              <w:keepNext w:val="0"/>
              <w:keepLines w:val="0"/>
              <w:pageBreakBefore w:val="0"/>
              <w:widowControl/>
              <w:kinsoku w:val="0"/>
              <w:overflowPunct/>
              <w:topLinePunct w:val="0"/>
              <w:autoSpaceDE w:val="0"/>
              <w:autoSpaceDN w:val="0"/>
              <w:bidi w:val="0"/>
              <w:adjustRightInd w:val="0"/>
              <w:snapToGrid w:val="0"/>
              <w:spacing w:before="115" w:line="240" w:lineRule="auto"/>
              <w:ind w:left="475"/>
              <w:jc w:val="left"/>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p>
            <w:pPr>
              <w:keepNext w:val="0"/>
              <w:keepLines w:val="0"/>
              <w:pageBreakBefore w:val="0"/>
              <w:widowControl/>
              <w:kinsoku w:val="0"/>
              <w:overflowPunct/>
              <w:topLinePunct w:val="0"/>
              <w:autoSpaceDE w:val="0"/>
              <w:autoSpaceDN w:val="0"/>
              <w:bidi w:val="0"/>
              <w:adjustRightInd w:val="0"/>
              <w:snapToGrid w:val="0"/>
              <w:spacing w:before="19" w:line="240" w:lineRule="auto"/>
              <w:ind w:firstLine="5776" w:firstLineChars="1900"/>
              <w:textAlignment w:val="baseline"/>
              <w:rPr>
                <w:rFonts w:hint="eastAsia" w:ascii="仿宋" w:hAnsi="仿宋" w:eastAsia="仿宋" w:cs="仿宋"/>
                <w:color w:val="000000" w:themeColor="text1"/>
                <w:spacing w:val="-1"/>
                <w:sz w:val="28"/>
                <w:szCs w:val="28"/>
                <w14:textFill>
                  <w14:solidFill>
                    <w14:schemeClr w14:val="tx1"/>
                  </w14:solidFill>
                </w14:textFill>
              </w:rPr>
            </w:pPr>
            <w:r>
              <w:rPr>
                <w:rFonts w:hint="eastAsia" w:ascii="仿宋" w:hAnsi="仿宋" w:eastAsia="仿宋" w:cs="仿宋"/>
                <w:color w:val="000000" w:themeColor="text1"/>
                <w:spacing w:val="12"/>
                <w:sz w:val="28"/>
                <w:szCs w:val="28"/>
                <w:lang w:eastAsia="zh-CN"/>
                <w14:textFill>
                  <w14:solidFill>
                    <w14:schemeClr w14:val="tx1"/>
                  </w14:solidFill>
                </w14:textFill>
              </w:rPr>
              <w:t>单位盖章</w:t>
            </w:r>
          </w:p>
          <w:p>
            <w:pPr>
              <w:keepNext w:val="0"/>
              <w:keepLines w:val="0"/>
              <w:pageBreakBefore w:val="0"/>
              <w:widowControl/>
              <w:kinsoku w:val="0"/>
              <w:wordWrap/>
              <w:overflowPunct/>
              <w:topLinePunct w:val="0"/>
              <w:autoSpaceDE w:val="0"/>
              <w:autoSpaceDN w:val="0"/>
              <w:bidi w:val="0"/>
              <w:adjustRightInd w:val="0"/>
              <w:snapToGrid w:val="0"/>
              <w:spacing w:before="49" w:line="240" w:lineRule="auto"/>
              <w:ind w:firstLine="5360" w:firstLineChars="2000"/>
              <w:textAlignment w:val="baseline"/>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pacing w:val="-6"/>
                <w:sz w:val="28"/>
                <w:szCs w:val="28"/>
                <w14:textFill>
                  <w14:solidFill>
                    <w14:schemeClr w14:val="tx1"/>
                  </w14:solidFill>
                </w14:textFill>
              </w:rPr>
              <w:t>年</w:t>
            </w:r>
            <w:r>
              <w:rPr>
                <w:rFonts w:hint="eastAsia" w:ascii="仿宋" w:hAnsi="仿宋" w:eastAsia="仿宋" w:cs="仿宋"/>
                <w:color w:val="000000" w:themeColor="text1"/>
                <w:spacing w:val="6"/>
                <w:sz w:val="28"/>
                <w:szCs w:val="28"/>
                <w14:textFill>
                  <w14:solidFill>
                    <w14:schemeClr w14:val="tx1"/>
                  </w14:solidFill>
                </w14:textFill>
              </w:rPr>
              <w:t xml:space="preserve">   </w:t>
            </w:r>
            <w:r>
              <w:rPr>
                <w:rFonts w:hint="eastAsia" w:ascii="仿宋" w:hAnsi="仿宋" w:eastAsia="仿宋" w:cs="仿宋"/>
                <w:color w:val="000000" w:themeColor="text1"/>
                <w:spacing w:val="6"/>
                <w:sz w:val="28"/>
                <w:szCs w:val="28"/>
                <w:lang w:val="en-US" w:eastAsia="zh-CN"/>
                <w14:textFill>
                  <w14:solidFill>
                    <w14:schemeClr w14:val="tx1"/>
                  </w14:solidFill>
                </w14:textFill>
              </w:rPr>
              <w:t xml:space="preserve"> </w:t>
            </w:r>
            <w:r>
              <w:rPr>
                <w:rFonts w:hint="eastAsia" w:ascii="仿宋" w:hAnsi="仿宋" w:eastAsia="仿宋" w:cs="仿宋"/>
                <w:color w:val="000000" w:themeColor="text1"/>
                <w:spacing w:val="-6"/>
                <w:sz w:val="28"/>
                <w:szCs w:val="28"/>
                <w14:textFill>
                  <w14:solidFill>
                    <w14:schemeClr w14:val="tx1"/>
                  </w14:solidFill>
                </w14:textFill>
              </w:rPr>
              <w:t>月</w:t>
            </w:r>
            <w:r>
              <w:rPr>
                <w:rFonts w:hint="eastAsia" w:ascii="仿宋" w:hAnsi="仿宋" w:eastAsia="仿宋" w:cs="仿宋"/>
                <w:color w:val="000000" w:themeColor="text1"/>
                <w:spacing w:val="12"/>
                <w:sz w:val="28"/>
                <w:szCs w:val="28"/>
                <w14:textFill>
                  <w14:solidFill>
                    <w14:schemeClr w14:val="tx1"/>
                  </w14:solidFill>
                </w14:textFill>
              </w:rPr>
              <w:t xml:space="preserve">   </w:t>
            </w:r>
            <w:r>
              <w:rPr>
                <w:rFonts w:hint="eastAsia" w:ascii="仿宋" w:hAnsi="仿宋" w:eastAsia="仿宋" w:cs="仿宋"/>
                <w:color w:val="000000" w:themeColor="text1"/>
                <w:spacing w:val="-6"/>
                <w:sz w:val="28"/>
                <w:szCs w:val="28"/>
                <w14:textFill>
                  <w14:solidFill>
                    <w14:schemeClr w14:val="tx1"/>
                  </w14:solidFill>
                </w14:textFill>
              </w:rPr>
              <w:t>日</w:t>
            </w:r>
            <w:r>
              <w:rPr>
                <w:rFonts w:hint="eastAsia" w:ascii="仿宋" w:hAnsi="仿宋" w:eastAsia="仿宋" w:cs="仿宋"/>
                <w:color w:val="000000" w:themeColor="text1"/>
                <w:spacing w:val="-6"/>
                <w:sz w:val="28"/>
                <w:szCs w:val="28"/>
                <w:lang w:val="en-US" w:eastAsia="zh-CN"/>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8" w:hRule="atLeast"/>
        </w:trPr>
        <w:tc>
          <w:tcPr>
            <w:tcW w:w="9000" w:type="dxa"/>
            <w:gridSpan w:val="4"/>
            <w:tcBorders>
              <w:top w:val="single" w:color="auto" w:sz="4" w:space="0"/>
            </w:tcBorders>
            <w:vAlign w:val="top"/>
          </w:tcPr>
          <w:p>
            <w:pPr>
              <w:keepNext w:val="0"/>
              <w:keepLines w:val="0"/>
              <w:pageBreakBefore w:val="0"/>
              <w:widowControl/>
              <w:kinsoku w:val="0"/>
              <w:overflowPunct/>
              <w:topLinePunct w:val="0"/>
              <w:autoSpaceDE w:val="0"/>
              <w:autoSpaceDN w:val="0"/>
              <w:bidi w:val="0"/>
              <w:adjustRightInd w:val="0"/>
              <w:snapToGrid w:val="0"/>
              <w:spacing w:before="33" w:line="240" w:lineRule="auto"/>
              <w:textAlignment w:val="baseline"/>
              <w:rPr>
                <w:rFonts w:hint="eastAsia" w:ascii="仿宋" w:hAnsi="仿宋" w:eastAsia="仿宋" w:cs="仿宋"/>
                <w:color w:val="000000" w:themeColor="text1"/>
                <w:spacing w:val="14"/>
                <w:sz w:val="28"/>
                <w:szCs w:val="28"/>
                <w:lang w:eastAsia="zh-CN"/>
                <w14:textFill>
                  <w14:solidFill>
                    <w14:schemeClr w14:val="tx1"/>
                  </w14:solidFill>
                </w14:textFill>
              </w:rPr>
            </w:pPr>
          </w:p>
          <w:p>
            <w:pPr>
              <w:keepNext w:val="0"/>
              <w:keepLines w:val="0"/>
              <w:pageBreakBefore w:val="0"/>
              <w:widowControl/>
              <w:kinsoku w:val="0"/>
              <w:overflowPunct/>
              <w:topLinePunct w:val="0"/>
              <w:autoSpaceDE w:val="0"/>
              <w:autoSpaceDN w:val="0"/>
              <w:bidi w:val="0"/>
              <w:adjustRightInd w:val="0"/>
              <w:snapToGrid w:val="0"/>
              <w:spacing w:before="33" w:line="240" w:lineRule="auto"/>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14"/>
                <w:sz w:val="28"/>
                <w:szCs w:val="28"/>
                <w:lang w:eastAsia="zh-CN"/>
                <w14:textFill>
                  <w14:solidFill>
                    <w14:schemeClr w14:val="tx1"/>
                  </w14:solidFill>
                </w14:textFill>
              </w:rPr>
              <w:t>审核</w:t>
            </w:r>
            <w:r>
              <w:rPr>
                <w:rFonts w:hint="eastAsia" w:ascii="仿宋" w:hAnsi="仿宋" w:eastAsia="仿宋" w:cs="仿宋"/>
                <w:color w:val="000000" w:themeColor="text1"/>
                <w:spacing w:val="14"/>
                <w:sz w:val="28"/>
                <w:szCs w:val="28"/>
                <w14:textFill>
                  <w14:solidFill>
                    <w14:schemeClr w14:val="tx1"/>
                  </w14:solidFill>
                </w14:textFill>
              </w:rPr>
              <w:t>意见：</w:t>
            </w:r>
          </w:p>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kinsoku w:val="0"/>
              <w:wordWrap w:val="0"/>
              <w:overflowPunct/>
              <w:topLinePunct w:val="0"/>
              <w:autoSpaceDE w:val="0"/>
              <w:autoSpaceDN w:val="0"/>
              <w:bidi w:val="0"/>
              <w:adjustRightInd w:val="0"/>
              <w:snapToGrid w:val="0"/>
              <w:spacing w:before="49" w:line="240" w:lineRule="auto"/>
              <w:jc w:val="center"/>
              <w:textAlignment w:val="baseline"/>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pacing w:val="8"/>
                <w:sz w:val="28"/>
                <w:szCs w:val="28"/>
                <w:lang w:val="en-US" w:eastAsia="zh-CN"/>
                <w14:textFill>
                  <w14:solidFill>
                    <w14:schemeClr w14:val="tx1"/>
                  </w14:solidFill>
                </w14:textFill>
              </w:rPr>
              <w:t xml:space="preserve">                                </w:t>
            </w:r>
            <w:r>
              <w:rPr>
                <w:rFonts w:hint="eastAsia" w:ascii="仿宋" w:hAnsi="仿宋" w:eastAsia="仿宋" w:cs="仿宋"/>
                <w:color w:val="000000" w:themeColor="text1"/>
                <w:spacing w:val="8"/>
                <w:sz w:val="28"/>
                <w:szCs w:val="28"/>
                <w14:textFill>
                  <w14:solidFill>
                    <w14:schemeClr w14:val="tx1"/>
                  </w14:solidFill>
                </w14:textFill>
              </w:rPr>
              <w:t>(盖章)</w:t>
            </w:r>
            <w:r>
              <w:rPr>
                <w:rFonts w:hint="eastAsia" w:ascii="仿宋" w:hAnsi="仿宋" w:eastAsia="仿宋" w:cs="仿宋"/>
                <w:color w:val="000000" w:themeColor="text1"/>
                <w:spacing w:val="8"/>
                <w:sz w:val="28"/>
                <w:szCs w:val="28"/>
                <w:lang w:val="en-US" w:eastAsia="zh-CN"/>
                <w14:textFill>
                  <w14:solidFill>
                    <w14:schemeClr w14:val="tx1"/>
                  </w14:solidFill>
                </w14:textFill>
              </w:rPr>
              <w:t xml:space="preserve">         </w:t>
            </w:r>
          </w:p>
          <w:p>
            <w:pPr>
              <w:keepNext w:val="0"/>
              <w:keepLines w:val="0"/>
              <w:pageBreakBefore w:val="0"/>
              <w:widowControl/>
              <w:kinsoku w:val="0"/>
              <w:wordWrap w:val="0"/>
              <w:overflowPunct/>
              <w:topLinePunct w:val="0"/>
              <w:autoSpaceDE w:val="0"/>
              <w:autoSpaceDN w:val="0"/>
              <w:bidi w:val="0"/>
              <w:adjustRightInd w:val="0"/>
              <w:snapToGrid w:val="0"/>
              <w:spacing w:before="49" w:line="240" w:lineRule="auto"/>
              <w:ind w:firstLine="852" w:firstLineChars="300"/>
              <w:jc w:val="both"/>
              <w:textAlignment w:val="baseline"/>
              <w:rPr>
                <w:rFonts w:hint="eastAsia" w:ascii="仿宋" w:hAnsi="仿宋" w:eastAsia="仿宋" w:cs="仿宋"/>
                <w:color w:val="000000" w:themeColor="text1"/>
                <w:spacing w:val="-6"/>
                <w:sz w:val="28"/>
                <w:szCs w:val="28"/>
                <w14:textFill>
                  <w14:solidFill>
                    <w14:schemeClr w14:val="tx1"/>
                  </w14:solidFill>
                </w14:textFill>
              </w:rPr>
            </w:pPr>
            <w:r>
              <w:rPr>
                <w:rFonts w:hint="eastAsia" w:ascii="仿宋" w:hAnsi="仿宋" w:eastAsia="仿宋" w:cs="仿宋"/>
                <w:color w:val="000000" w:themeColor="text1"/>
                <w:spacing w:val="2"/>
                <w:sz w:val="28"/>
                <w:szCs w:val="28"/>
                <w14:textFill>
                  <w14:solidFill>
                    <w14:schemeClr w14:val="tx1"/>
                  </w14:solidFill>
                </w14:textFill>
              </w:rPr>
              <w:t xml:space="preserve">                         </w:t>
            </w:r>
            <w:r>
              <w:rPr>
                <w:rFonts w:hint="eastAsia" w:ascii="仿宋" w:hAnsi="仿宋" w:eastAsia="仿宋" w:cs="仿宋"/>
                <w:color w:val="000000" w:themeColor="text1"/>
                <w:spacing w:val="2"/>
                <w:sz w:val="28"/>
                <w:szCs w:val="28"/>
                <w:lang w:val="en-US" w:eastAsia="zh-CN"/>
                <w14:textFill>
                  <w14:solidFill>
                    <w14:schemeClr w14:val="tx1"/>
                  </w14:solidFill>
                </w14:textFill>
              </w:rPr>
              <w:t xml:space="preserve">       </w:t>
            </w:r>
            <w:r>
              <w:rPr>
                <w:rFonts w:hint="eastAsia" w:ascii="仿宋" w:hAnsi="仿宋" w:eastAsia="仿宋" w:cs="仿宋"/>
                <w:color w:val="000000" w:themeColor="text1"/>
                <w:spacing w:val="-2"/>
                <w:sz w:val="28"/>
                <w:szCs w:val="28"/>
                <w14:textFill>
                  <w14:solidFill>
                    <w14:schemeClr w14:val="tx1"/>
                  </w14:solidFill>
                </w14:textFill>
              </w:rPr>
              <w:t>年</w:t>
            </w:r>
            <w:r>
              <w:rPr>
                <w:rFonts w:hint="eastAsia" w:ascii="仿宋" w:hAnsi="仿宋" w:eastAsia="仿宋" w:cs="仿宋"/>
                <w:color w:val="000000" w:themeColor="text1"/>
                <w:spacing w:val="12"/>
                <w:sz w:val="28"/>
                <w:szCs w:val="28"/>
                <w14:textFill>
                  <w14:solidFill>
                    <w14:schemeClr w14:val="tx1"/>
                  </w14:solidFill>
                </w14:textFill>
              </w:rPr>
              <w:t xml:space="preserve">   </w:t>
            </w:r>
            <w:r>
              <w:rPr>
                <w:rFonts w:hint="eastAsia" w:ascii="仿宋" w:hAnsi="仿宋" w:eastAsia="仿宋" w:cs="仿宋"/>
                <w:color w:val="000000" w:themeColor="text1"/>
                <w:spacing w:val="-2"/>
                <w:sz w:val="28"/>
                <w:szCs w:val="28"/>
                <w14:textFill>
                  <w14:solidFill>
                    <w14:schemeClr w14:val="tx1"/>
                  </w14:solidFill>
                </w14:textFill>
              </w:rPr>
              <w:t>月</w:t>
            </w:r>
            <w:r>
              <w:rPr>
                <w:rFonts w:hint="eastAsia" w:ascii="仿宋" w:hAnsi="仿宋" w:eastAsia="仿宋" w:cs="仿宋"/>
                <w:color w:val="000000" w:themeColor="text1"/>
                <w:spacing w:val="12"/>
                <w:sz w:val="28"/>
                <w:szCs w:val="28"/>
                <w14:textFill>
                  <w14:solidFill>
                    <w14:schemeClr w14:val="tx1"/>
                  </w14:solidFill>
                </w14:textFill>
              </w:rPr>
              <w:t xml:space="preserve">   </w:t>
            </w:r>
            <w:r>
              <w:rPr>
                <w:rFonts w:hint="eastAsia" w:ascii="仿宋" w:hAnsi="仿宋" w:eastAsia="仿宋" w:cs="仿宋"/>
                <w:color w:val="000000" w:themeColor="text1"/>
                <w:spacing w:val="-2"/>
                <w:sz w:val="28"/>
                <w:szCs w:val="28"/>
                <w14:textFill>
                  <w14:solidFill>
                    <w14:schemeClr w14:val="tx1"/>
                  </w14:solidFill>
                </w14:textFill>
              </w:rPr>
              <w:t>日</w:t>
            </w:r>
            <w:r>
              <w:rPr>
                <w:rFonts w:hint="eastAsia" w:ascii="仿宋" w:hAnsi="仿宋" w:eastAsia="仿宋" w:cs="仿宋"/>
                <w:color w:val="000000" w:themeColor="text1"/>
                <w:spacing w:val="-2"/>
                <w:sz w:val="28"/>
                <w:szCs w:val="28"/>
                <w:lang w:val="en-US" w:eastAsia="zh-CN"/>
                <w14:textFill>
                  <w14:solidFill>
                    <w14:schemeClr w14:val="tx1"/>
                  </w14:solidFill>
                </w14:textFill>
              </w:rPr>
              <w:t xml:space="preserve">  </w:t>
            </w:r>
          </w:p>
        </w:tc>
      </w:tr>
    </w:tbl>
    <w:p>
      <w:pPr>
        <w:pStyle w:val="2"/>
        <w:ind w:left="0" w:leftChars="0" w:firstLine="0" w:firstLineChars="0"/>
        <w:jc w:val="both"/>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pStyle w:val="2"/>
        <w:ind w:left="0" w:leftChars="0" w:firstLine="0" w:firstLineChars="0"/>
        <w:jc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信用承诺书</w:t>
      </w:r>
    </w:p>
    <w:p>
      <w:pPr>
        <w:pStyle w:val="2"/>
        <w:ind w:left="1598" w:leftChars="304" w:hanging="960" w:hangingChars="300"/>
        <w:jc w:val="left"/>
        <w:rPr>
          <w:rFonts w:hint="eastAsia" w:ascii="仿宋" w:hAnsi="仿宋" w:eastAsia="仿宋" w:cs="仿宋"/>
          <w:color w:val="000000" w:themeColor="text1"/>
          <w:sz w:val="32"/>
          <w:szCs w:val="32"/>
          <w:u w:val="single"/>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在申请漯河市</w:t>
      </w:r>
      <w:r>
        <w:rPr>
          <w:rFonts w:hint="eastAsia" w:ascii="仿宋_GB2312" w:hAnsi="仿宋_GB2312" w:eastAsia="仿宋_GB2312" w:cs="仿宋_GB2312"/>
          <w:color w:val="000000" w:themeColor="text1"/>
          <w:sz w:val="32"/>
          <w:szCs w:val="32"/>
          <w:lang w:eastAsia="zh-CN"/>
          <w14:textFill>
            <w14:solidFill>
              <w14:schemeClr w14:val="tx1"/>
            </w14:solidFill>
          </w14:textFill>
        </w:rPr>
        <w:t>省级知识产权强企</w:t>
      </w:r>
      <w:r>
        <w:rPr>
          <w:rFonts w:hint="eastAsia" w:ascii="仿宋" w:hAnsi="仿宋" w:eastAsia="仿宋" w:cs="仿宋"/>
          <w:color w:val="000000" w:themeColor="text1"/>
          <w:sz w:val="32"/>
          <w:szCs w:val="32"/>
          <w:lang w:val="en-US" w:eastAsia="zh-CN"/>
          <w14:textFill>
            <w14:solidFill>
              <w14:schemeClr w14:val="tx1"/>
            </w14:solidFill>
          </w14:textFill>
        </w:rPr>
        <w:t>奖励资金事项中，</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p>
    <w:p>
      <w:pPr>
        <w:pStyle w:val="2"/>
        <w:ind w:left="0" w:leftChars="0" w:firstLine="0" w:firstLineChars="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sz w:val="32"/>
          <w:szCs w:val="32"/>
          <w:u w:val="single"/>
          <w:lang w:val="en-US" w:eastAsia="zh-CN"/>
          <w14:textFill>
            <w14:solidFill>
              <w14:schemeClr w14:val="tx1"/>
            </w14:solidFill>
          </w14:textFill>
        </w:rPr>
        <w:t>（单位/个人）</w:t>
      </w:r>
      <w:r>
        <w:rPr>
          <w:rFonts w:hint="eastAsia" w:ascii="仿宋" w:hAnsi="仿宋" w:eastAsia="仿宋" w:cs="仿宋"/>
          <w:color w:val="000000" w:themeColor="text1"/>
          <w:u w:val="none"/>
          <w:lang w:val="en-US" w:eastAsia="zh-CN"/>
          <w14:textFill>
            <w14:solidFill>
              <w14:schemeClr w14:val="tx1"/>
            </w14:solidFill>
          </w14:textFill>
        </w:rPr>
        <w:t>郑重作出以下承诺：</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（一）对提供资料的合法性、真实性、准确性和有效性负责；</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（二）自觉接受政府、行业组织、社会公众、新闻舆论的监督。</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（三）严格按照国家法律、法规和规章开展相关活动，全面履行应尽的责任和义务，接受行政主管部门的监督管理；</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（四）严格遵守国家法律、法规、规章和政策规定，按照要求规范操作、规范管理，强化自律，诚实守信，不造假、不失信，维护经营者、消费者的合法权益；</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（五）严格遵守信息公示相关规定；</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（六）同意将自身信用信息和信用承诺纳入漯河市信用信息共享平台；</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（七）违背承诺约定将承担违约责任，并接受法律法规和相关部门规章制度的惩戒和约束；</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（八）同意将承诺内容向社会公开，接受社会监督。</w:t>
      </w:r>
    </w:p>
    <w:p>
      <w:pPr>
        <w:pStyle w:val="2"/>
        <w:numPr>
          <w:ilvl w:val="0"/>
          <w:numId w:val="0"/>
        </w:numPr>
        <w:ind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统一社会信用代码：</w:t>
      </w:r>
    </w:p>
    <w:p>
      <w:pPr>
        <w:pStyle w:val="2"/>
        <w:numPr>
          <w:ilvl w:val="0"/>
          <w:numId w:val="0"/>
        </w:numPr>
        <w:ind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信用承诺（单位/个人）（盖章或签字）：</w:t>
      </w:r>
    </w:p>
    <w:p>
      <w:pPr>
        <w:pStyle w:val="2"/>
        <w:numPr>
          <w:ilvl w:val="0"/>
          <w:numId w:val="0"/>
        </w:numPr>
        <w:ind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承诺日期：</w:t>
      </w:r>
      <w:r>
        <w:rPr>
          <w:rFonts w:hint="default" w:ascii="仿宋" w:hAnsi="仿宋" w:eastAsia="仿宋" w:cs="仿宋"/>
          <w:color w:val="000000" w:themeColor="text1"/>
          <w:u w:val="none"/>
          <w:lang w:val="en-US" w:eastAsia="zh-CN"/>
          <w14:textFill>
            <w14:solidFill>
              <w14:schemeClr w14:val="tx1"/>
            </w14:solidFill>
          </w14:textFill>
        </w:rPr>
        <w:t xml:space="preserve">   </w:t>
      </w:r>
      <w:r>
        <w:rPr>
          <w:rFonts w:hint="eastAsia" w:ascii="仿宋" w:hAnsi="仿宋" w:eastAsia="仿宋" w:cs="仿宋"/>
          <w:color w:val="000000" w:themeColor="text1"/>
          <w:u w:val="none"/>
          <w:lang w:val="en-US" w:eastAsia="zh-CN"/>
          <w14:textFill>
            <w14:solidFill>
              <w14:schemeClr w14:val="tx1"/>
            </w14:solidFill>
          </w14:textFill>
        </w:rPr>
        <w:t>年</w:t>
      </w:r>
      <w:r>
        <w:rPr>
          <w:rFonts w:hint="default" w:ascii="仿宋" w:hAnsi="仿宋" w:eastAsia="仿宋" w:cs="仿宋"/>
          <w:color w:val="000000" w:themeColor="text1"/>
          <w:u w:val="none"/>
          <w:lang w:val="en-US" w:eastAsia="zh-CN"/>
          <w14:textFill>
            <w14:solidFill>
              <w14:schemeClr w14:val="tx1"/>
            </w14:solidFill>
          </w14:textFill>
        </w:rPr>
        <w:t xml:space="preserve">   </w:t>
      </w:r>
      <w:r>
        <w:rPr>
          <w:rFonts w:hint="eastAsia" w:ascii="仿宋" w:hAnsi="仿宋" w:eastAsia="仿宋" w:cs="仿宋"/>
          <w:color w:val="000000" w:themeColor="text1"/>
          <w:u w:val="none"/>
          <w:lang w:val="en-US" w:eastAsia="zh-CN"/>
          <w14:textFill>
            <w14:solidFill>
              <w14:schemeClr w14:val="tx1"/>
            </w14:solidFill>
          </w14:textFill>
        </w:rPr>
        <w:t>月</w:t>
      </w:r>
      <w:r>
        <w:rPr>
          <w:rFonts w:hint="default" w:ascii="仿宋" w:hAnsi="仿宋" w:eastAsia="仿宋" w:cs="仿宋"/>
          <w:color w:val="000000" w:themeColor="text1"/>
          <w:u w:val="none"/>
          <w:lang w:val="en-US" w:eastAsia="zh-CN"/>
          <w14:textFill>
            <w14:solidFill>
              <w14:schemeClr w14:val="tx1"/>
            </w14:solidFill>
          </w14:textFill>
        </w:rPr>
        <w:t xml:space="preserve">   </w:t>
      </w:r>
      <w:r>
        <w:rPr>
          <w:rFonts w:hint="eastAsia" w:ascii="仿宋" w:hAnsi="仿宋" w:eastAsia="仿宋" w:cs="仿宋"/>
          <w:color w:val="000000" w:themeColor="text1"/>
          <w:u w:val="none"/>
          <w:lang w:val="en-US" w:eastAsia="zh-CN"/>
          <w14:textFill>
            <w14:solidFill>
              <w14:schemeClr w14:val="tx1"/>
            </w14:solidFill>
          </w14:textFill>
        </w:rPr>
        <w:t>日</w:t>
      </w: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default"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附件4</w:t>
      </w:r>
    </w:p>
    <w:p>
      <w:pPr>
        <w:pStyle w:val="2"/>
        <w:ind w:left="0" w:leftChars="0" w:firstLine="0" w:firstLineChars="0"/>
        <w:jc w:val="center"/>
        <w:rPr>
          <w:rFonts w:hint="eastAsia" w:ascii="方正公文小标宋" w:hAnsi="方正公文小标宋" w:eastAsia="方正公文小标宋" w:cs="方正公文小标宋"/>
          <w:color w:val="000000" w:themeColor="text1"/>
          <w:sz w:val="44"/>
          <w:szCs w:val="44"/>
          <w14:textFill>
            <w14:solidFill>
              <w14:schemeClr w14:val="tx1"/>
            </w14:solidFill>
          </w14:textFill>
        </w:rPr>
      </w:pPr>
      <w:r>
        <w:rPr>
          <w:rFonts w:hint="eastAsia" w:ascii="方正公文小标宋" w:hAnsi="方正公文小标宋" w:eastAsia="方正公文小标宋" w:cs="方正公文小标宋"/>
          <w:color w:val="000000" w:themeColor="text1"/>
          <w:sz w:val="44"/>
          <w:szCs w:val="44"/>
          <w:lang w:val="en-US" w:eastAsia="zh-CN"/>
          <w14:textFill>
            <w14:solidFill>
              <w14:schemeClr w14:val="tx1"/>
            </w14:solidFill>
          </w14:textFill>
        </w:rPr>
        <w:t>2022年度</w:t>
      </w:r>
      <w:r>
        <w:rPr>
          <w:rFonts w:hint="eastAsia" w:ascii="方正公文小标宋" w:hAnsi="方正公文小标宋" w:eastAsia="方正公文小标宋" w:cs="方正公文小标宋"/>
          <w:color w:val="000000" w:themeColor="text1"/>
          <w:sz w:val="44"/>
          <w:szCs w:val="44"/>
          <w:lang w:eastAsia="zh-CN"/>
          <w14:textFill>
            <w14:solidFill>
              <w14:schemeClr w14:val="tx1"/>
            </w14:solidFill>
          </w14:textFill>
        </w:rPr>
        <w:t>全</w:t>
      </w:r>
      <w:r>
        <w:rPr>
          <w:rFonts w:hint="eastAsia" w:ascii="方正公文小标宋" w:hAnsi="方正公文小标宋" w:eastAsia="方正公文小标宋" w:cs="方正公文小标宋"/>
          <w:color w:val="000000" w:themeColor="text1"/>
          <w:sz w:val="44"/>
          <w:szCs w:val="44"/>
          <w14:textFill>
            <w14:solidFill>
              <w14:schemeClr w14:val="tx1"/>
            </w14:solidFill>
          </w14:textFill>
        </w:rPr>
        <w:t>市知识产权贯标认证资助</w:t>
      </w:r>
      <w:r>
        <w:rPr>
          <w:rFonts w:hint="eastAsia" w:ascii="方正公文小标宋" w:hAnsi="方正公文小标宋" w:eastAsia="方正公文小标宋" w:cs="方正公文小标宋"/>
          <w:color w:val="000000" w:themeColor="text1"/>
          <w:sz w:val="44"/>
          <w:szCs w:val="44"/>
          <w:lang w:eastAsia="zh-CN"/>
          <w14:textFill>
            <w14:solidFill>
              <w14:schemeClr w14:val="tx1"/>
            </w14:solidFill>
          </w14:textFill>
        </w:rPr>
        <w:t>项目申报指南</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一、申报条件</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申报企业需同时符合以下条件：</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（一）注册、纳税在本市范围内的独立法人；</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（二）贯标项目为202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年新授权或认定验收；</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（三）三年内无重大违法失信记录；</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（四）申报企业应属于市级以上知识产权优势企业；</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（五）已拥有有效专利10件以上（以上包含本数，以下同）或者有效发明专利2件以上，所涉专利的第一专利权人必须是该申报企业。</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（六）提出申请的企业应无专利权属纠纷。</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二、申报材料</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1.漯河市知识产权贯标认证资助申请表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2.单位有效专利情况统计表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3.信用承诺书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4.通过国家《企业知识产权管理体系认证》标准的认证成本（不含辅导、咨询等服务费用）实际发生额盖章发票复印件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5.知识产权管理体系认证证书复印件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6.市级以上知识产权强企（优势企业）认定材料复印件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7.专利授权证书复印件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8.营业执照或事业法人登记证或社团登记证复印件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9.国家企业信用信息公示系统信用报告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2"/>
        <w:ind w:left="0" w:leftChars="0" w:firstLine="640" w:firstLineChars="200"/>
        <w:jc w:val="both"/>
        <w:rPr>
          <w:rFonts w:hint="default" w:ascii="仿宋_GB2312" w:hAnsi="华文中宋" w:eastAsia="仿宋_GB2312"/>
          <w:color w:val="000000" w:themeColor="text1"/>
          <w:sz w:val="32"/>
          <w:szCs w:val="32"/>
          <w:lang w:val="en-US" w:eastAsia="zh-CN"/>
          <w14:textFill>
            <w14:solidFill>
              <w14:schemeClr w14:val="tx1"/>
            </w14:solidFill>
          </w14:textFill>
        </w:rPr>
      </w:pPr>
      <w:r>
        <w:rPr>
          <w:rFonts w:hint="eastAsia" w:ascii="仿宋_GB2312" w:hAnsi="华文中宋" w:eastAsia="仿宋_GB2312"/>
          <w:color w:val="000000" w:themeColor="text1"/>
          <w:sz w:val="32"/>
          <w:szCs w:val="32"/>
          <w:lang w:val="en-US" w:eastAsia="zh-CN"/>
          <w14:textFill>
            <w14:solidFill>
              <w14:schemeClr w14:val="tx1"/>
            </w14:solidFill>
          </w14:textFill>
        </w:rPr>
        <w:t>10</w:t>
      </w:r>
      <w:r>
        <w:rPr>
          <w:rFonts w:hint="default" w:ascii="仿宋_GB2312" w:hAnsi="华文中宋" w:eastAsia="仿宋_GB2312"/>
          <w:color w:val="000000" w:themeColor="text1"/>
          <w:sz w:val="32"/>
          <w:szCs w:val="32"/>
          <w:lang w:val="en-US" w:eastAsia="zh-CN"/>
          <w14:textFill>
            <w14:solidFill>
              <w14:schemeClr w14:val="tx1"/>
            </w14:solidFill>
          </w14:textFill>
        </w:rPr>
        <w:t>.</w:t>
      </w:r>
      <w:r>
        <w:rPr>
          <w:rFonts w:hint="eastAsia" w:ascii="仿宋_GB2312" w:hAnsi="华文中宋" w:eastAsia="仿宋_GB2312"/>
          <w:color w:val="000000" w:themeColor="text1"/>
          <w:sz w:val="32"/>
          <w:szCs w:val="32"/>
          <w:lang w:val="en-US" w:eastAsia="zh-CN"/>
          <w14:textFill>
            <w14:solidFill>
              <w14:schemeClr w14:val="tx1"/>
            </w14:solidFill>
          </w14:textFill>
        </w:rPr>
        <w:t>提交相关材料时同时携带有效盖章收据。</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以上申报材料缺项少项均不予受理。</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三、申报方式</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所有书面材料一式两份并加盖单位公章，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于2023年10月9日前</w:t>
      </w:r>
      <w:r>
        <w:rPr>
          <w:rFonts w:hint="eastAsia" w:ascii="仿宋_GB2312" w:hAnsi="仿宋_GB2312" w:eastAsia="仿宋_GB2312" w:cs="仿宋_GB2312"/>
          <w:color w:val="000000" w:themeColor="text1"/>
          <w:sz w:val="32"/>
          <w:szCs w:val="32"/>
          <w14:textFill>
            <w14:solidFill>
              <w14:schemeClr w14:val="tx1"/>
            </w14:solidFill>
          </w14:textFill>
        </w:rPr>
        <w:t>报送至市市场监督管理局（知识产权局）408室，</w:t>
      </w:r>
      <w:r>
        <w:rPr>
          <w:rFonts w:hint="eastAsia" w:ascii="仿宋_GB2312" w:hAnsi="仿宋_GB2312" w:eastAsia="仿宋_GB2312" w:cs="仿宋_GB2312"/>
          <w:color w:val="000000" w:themeColor="text1"/>
          <w:sz w:val="32"/>
          <w:szCs w:val="32"/>
          <w:lang w:eastAsia="zh-CN"/>
          <w14:textFill>
            <w14:solidFill>
              <w14:schemeClr w14:val="tx1"/>
            </w14:solidFill>
          </w14:textFill>
        </w:rPr>
        <w:t>逾期不再受理。</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联系单位：漯河市市场监督管理局知识产权促进科</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联系电话：</w:t>
      </w:r>
      <w:r>
        <w:rPr>
          <w:rFonts w:hint="eastAsia" w:ascii="仿宋_GB2312" w:hAnsi="仿宋_GB2312" w:eastAsia="仿宋_GB2312" w:cs="仿宋_GB2312"/>
          <w:color w:val="000000" w:themeColor="text1"/>
          <w:sz w:val="32"/>
          <w:szCs w:val="32"/>
          <w14:textFill>
            <w14:solidFill>
              <w14:schemeClr w14:val="tx1"/>
            </w14:solidFill>
          </w14:textFill>
        </w:rPr>
        <w:t>2928022</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四、资助标准</w:t>
      </w:r>
    </w:p>
    <w:p>
      <w:pPr>
        <w:pStyle w:val="5"/>
        <w:keepNext w:val="0"/>
        <w:keepLines w:val="0"/>
        <w:widowControl/>
        <w:suppressLineNumbers w:val="0"/>
        <w:spacing w:before="0" w:beforeAutospacing="0" w:after="0" w:afterAutospacing="0"/>
        <w:ind w:left="0" w:right="0" w:firstLine="640" w:firstLineChars="200"/>
        <w:jc w:val="left"/>
        <w:rPr>
          <w:rFonts w:hint="eastAsia" w:ascii="方正小标宋简体" w:hAnsi="方正小标宋简体" w:eastAsia="方正小标宋简体" w:cs="方正小标宋简体"/>
          <w:b w:val="0"/>
          <w:bCs w:val="0"/>
          <w:snapToGrid w:val="0"/>
          <w:color w:val="000000" w:themeColor="text1"/>
          <w:spacing w:val="20"/>
          <w:sz w:val="44"/>
          <w:szCs w:val="44"/>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根据《国家知识产权局办公室关于规范知识产权管理体系贯标认证工作的通知》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国知办发运字〔2019〕34号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w:t>
      </w:r>
      <w:r>
        <w:rPr>
          <w:rFonts w:hint="eastAsia" w:ascii="仿宋_GB2312" w:hAnsi="仿宋_GB2312" w:eastAsia="仿宋_GB2312" w:cs="仿宋_GB2312"/>
          <w:color w:val="000000" w:themeColor="text1"/>
          <w:sz w:val="32"/>
          <w:szCs w:val="32"/>
          <w14:textFill>
            <w14:solidFill>
              <w14:schemeClr w14:val="tx1"/>
            </w14:solidFill>
          </w14:textFill>
        </w:rPr>
        <w:t>漯河市知识产权专项资金管理办法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漯市监〔202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）规定，</w:t>
      </w:r>
      <w:r>
        <w:rPr>
          <w:rFonts w:hint="eastAsia" w:ascii="仿宋_GB2312" w:hAnsi="仿宋_GB2312" w:eastAsia="仿宋_GB2312" w:cs="仿宋_GB2312"/>
          <w:color w:val="000000" w:themeColor="text1"/>
          <w:sz w:val="32"/>
          <w:szCs w:val="32"/>
          <w14:textFill>
            <w14:solidFill>
              <w14:schemeClr w14:val="tx1"/>
            </w14:solidFill>
          </w14:textFill>
        </w:rPr>
        <w:t>严格政策扶持范围，加强各级政策衔接，以“不超额奖励”为原则，以奖励认证成本费用为基准，规范调整资助标准，对通过国家《企业知识产权管理体系认证》标准的贯标企业按照认证成本（不含辅导、咨询等服务费用）实际发生额给予资助</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（按照财政拨付情况进行</w:t>
      </w:r>
      <w:r>
        <w:rPr>
          <w:rFonts w:hint="eastAsia" w:ascii="仿宋_GB2312" w:hAnsi="仿宋_GB2312" w:eastAsia="仿宋_GB2312" w:cs="仿宋_GB2312"/>
          <w:color w:val="000000" w:themeColor="text1"/>
          <w:sz w:val="32"/>
          <w:szCs w:val="32"/>
          <w14:textFill>
            <w14:solidFill>
              <w14:schemeClr w14:val="tx1"/>
            </w14:solidFill>
          </w14:textFill>
        </w:rPr>
        <w:t>奖励</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小标宋简体" w:hAnsi="方正小标宋简体" w:eastAsia="方正小标宋简体" w:cs="方正小标宋简体"/>
          <w:b w:val="0"/>
          <w:bCs w:val="0"/>
          <w:snapToGrid w:val="0"/>
          <w:color w:val="000000" w:themeColor="text1"/>
          <w:spacing w:val="20"/>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小标宋简体" w:hAnsi="方正小标宋简体" w:eastAsia="方正小标宋简体" w:cs="方正小标宋简体"/>
          <w:b w:val="0"/>
          <w:bCs w:val="0"/>
          <w:snapToGrid w:val="0"/>
          <w:color w:val="000000" w:themeColor="text1"/>
          <w:spacing w:val="20"/>
          <w:sz w:val="44"/>
          <w:szCs w:val="44"/>
          <w14:textFill>
            <w14:solidFill>
              <w14:schemeClr w14:val="tx1"/>
            </w14:solidFill>
          </w14:textFill>
        </w:rPr>
      </w:pPr>
      <w:r>
        <w:rPr>
          <w:rFonts w:hint="eastAsia" w:ascii="方正小标宋简体" w:hAnsi="方正小标宋简体" w:eastAsia="方正小标宋简体" w:cs="方正小标宋简体"/>
          <w:b w:val="0"/>
          <w:bCs w:val="0"/>
          <w:snapToGrid w:val="0"/>
          <w:color w:val="000000" w:themeColor="text1"/>
          <w:spacing w:val="20"/>
          <w:sz w:val="44"/>
          <w:szCs w:val="44"/>
          <w:lang w:eastAsia="zh-CN"/>
          <w14:textFill>
            <w14:solidFill>
              <w14:schemeClr w14:val="tx1"/>
            </w14:solidFill>
          </w14:textFill>
        </w:rPr>
        <w:t>漯河市</w:t>
      </w:r>
      <w:r>
        <w:rPr>
          <w:rFonts w:hint="eastAsia" w:ascii="方正小标宋简体" w:hAnsi="方正小标宋简体" w:eastAsia="方正小标宋简体" w:cs="方正小标宋简体"/>
          <w:b w:val="0"/>
          <w:bCs w:val="0"/>
          <w:snapToGrid w:val="0"/>
          <w:color w:val="000000" w:themeColor="text1"/>
          <w:spacing w:val="20"/>
          <w:sz w:val="44"/>
          <w:szCs w:val="44"/>
          <w:lang w:val="en-US" w:eastAsia="zh-CN"/>
          <w14:textFill>
            <w14:solidFill>
              <w14:schemeClr w14:val="tx1"/>
            </w14:solidFill>
          </w14:textFill>
        </w:rPr>
        <w:t>知识产权贯标认证资助</w:t>
      </w:r>
      <w:r>
        <w:rPr>
          <w:rFonts w:hint="eastAsia" w:ascii="方正小标宋简体" w:hAnsi="方正小标宋简体" w:eastAsia="方正小标宋简体" w:cs="方正小标宋简体"/>
          <w:b w:val="0"/>
          <w:bCs w:val="0"/>
          <w:snapToGrid w:val="0"/>
          <w:color w:val="000000" w:themeColor="text1"/>
          <w:spacing w:val="20"/>
          <w:sz w:val="44"/>
          <w:szCs w:val="44"/>
          <w14:textFill>
            <w14:solidFill>
              <w14:schemeClr w14:val="tx1"/>
            </w14:solidFill>
          </w14:textFill>
        </w:rPr>
        <w:t>申请表</w:t>
      </w:r>
    </w:p>
    <w:p>
      <w:pPr>
        <w:pStyle w:val="9"/>
        <w:spacing w:line="240" w:lineRule="auto"/>
        <w:rPr>
          <w:rFonts w:hint="eastAsia"/>
          <w:color w:val="000000" w:themeColor="text1"/>
          <w14:textFill>
            <w14:solidFill>
              <w14:schemeClr w14:val="tx1"/>
            </w14:solidFill>
          </w14:textFill>
        </w:rPr>
      </w:pPr>
    </w:p>
    <w:tbl>
      <w:tblPr>
        <w:tblStyle w:val="6"/>
        <w:tblW w:w="9501"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8"/>
        <w:gridCol w:w="2509"/>
        <w:gridCol w:w="5"/>
        <w:gridCol w:w="2007"/>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2648" w:type="dxa"/>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企业</w:t>
            </w:r>
            <w:r>
              <w:rPr>
                <w:rFonts w:hint="eastAsia" w:ascii="仿宋" w:hAnsi="仿宋" w:eastAsia="仿宋" w:cs="仿宋"/>
                <w:color w:val="000000" w:themeColor="text1"/>
                <w:sz w:val="28"/>
                <w:szCs w:val="28"/>
                <w14:textFill>
                  <w14:solidFill>
                    <w14:schemeClr w14:val="tx1"/>
                  </w14:solidFill>
                </w14:textFill>
              </w:rPr>
              <w:t>名称</w:t>
            </w:r>
          </w:p>
        </w:tc>
        <w:tc>
          <w:tcPr>
            <w:tcW w:w="6853" w:type="dxa"/>
            <w:gridSpan w:val="4"/>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2648" w:type="dxa"/>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贯标认定日期</w:t>
            </w:r>
          </w:p>
        </w:tc>
        <w:tc>
          <w:tcPr>
            <w:tcW w:w="2509" w:type="dxa"/>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14:textFill>
                  <w14:solidFill>
                    <w14:schemeClr w14:val="tx1"/>
                  </w14:solidFill>
                </w14:textFill>
              </w:rPr>
            </w:pPr>
          </w:p>
        </w:tc>
        <w:tc>
          <w:tcPr>
            <w:tcW w:w="2012" w:type="dxa"/>
            <w:gridSpan w:val="2"/>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授权证书号</w:t>
            </w:r>
          </w:p>
        </w:tc>
        <w:tc>
          <w:tcPr>
            <w:tcW w:w="2332" w:type="dxa"/>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648" w:type="dxa"/>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优势企业认定日期</w:t>
            </w:r>
          </w:p>
        </w:tc>
        <w:tc>
          <w:tcPr>
            <w:tcW w:w="2509" w:type="dxa"/>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14:textFill>
                  <w14:solidFill>
                    <w14:schemeClr w14:val="tx1"/>
                  </w14:solidFill>
                </w14:textFill>
              </w:rPr>
            </w:pPr>
          </w:p>
        </w:tc>
        <w:tc>
          <w:tcPr>
            <w:tcW w:w="2012" w:type="dxa"/>
            <w:gridSpan w:val="2"/>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认定文号</w:t>
            </w:r>
          </w:p>
        </w:tc>
        <w:tc>
          <w:tcPr>
            <w:tcW w:w="2332" w:type="dxa"/>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648" w:type="dxa"/>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专利持有类别</w:t>
            </w:r>
          </w:p>
        </w:tc>
        <w:tc>
          <w:tcPr>
            <w:tcW w:w="6853" w:type="dxa"/>
            <w:gridSpan w:val="4"/>
            <w:noWrap w:val="0"/>
            <w:vAlign w:val="center"/>
          </w:tcPr>
          <w:p>
            <w:pPr>
              <w:pStyle w:val="10"/>
              <w:keepNext w:val="0"/>
              <w:keepLines w:val="0"/>
              <w:pageBreakBefore w:val="0"/>
              <w:numPr>
                <w:ilvl w:val="0"/>
                <w:numId w:val="0"/>
              </w:numPr>
              <w:kinsoku/>
              <w:wordWrap/>
              <w:overflowPunct/>
              <w:topLinePunct w:val="0"/>
              <w:autoSpaceDE/>
              <w:autoSpaceDN/>
              <w:bidi w:val="0"/>
              <w:adjustRightInd/>
              <w:snapToGrid/>
              <w:spacing w:before="0" w:beforeLines="0" w:after="0" w:afterLines="0" w:line="320" w:lineRule="exact"/>
              <w:ind w:leftChars="0" w:right="0" w:rightChars="0"/>
              <w:jc w:val="both"/>
              <w:textAlignment w:val="auto"/>
              <w:outlineLvl w:val="9"/>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□发明  □实用新型  □外观设计 □PCT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648" w:type="dxa"/>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专利持有量</w:t>
            </w:r>
          </w:p>
        </w:tc>
        <w:tc>
          <w:tcPr>
            <w:tcW w:w="6853" w:type="dxa"/>
            <w:gridSpan w:val="4"/>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right="0" w:rightChars="0" w:firstLine="840" w:firstLineChars="300"/>
              <w:jc w:val="left"/>
              <w:textAlignment w:val="auto"/>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648" w:type="dxa"/>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申请人</w:t>
            </w:r>
          </w:p>
        </w:tc>
        <w:tc>
          <w:tcPr>
            <w:tcW w:w="2509" w:type="dxa"/>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14:textFill>
                  <w14:solidFill>
                    <w14:schemeClr w14:val="tx1"/>
                  </w14:solidFill>
                </w14:textFill>
              </w:rPr>
            </w:pPr>
          </w:p>
        </w:tc>
        <w:tc>
          <w:tcPr>
            <w:tcW w:w="2012" w:type="dxa"/>
            <w:gridSpan w:val="2"/>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联系电话</w:t>
            </w:r>
          </w:p>
        </w:tc>
        <w:tc>
          <w:tcPr>
            <w:tcW w:w="2332" w:type="dxa"/>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2648" w:type="dxa"/>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账户名</w:t>
            </w:r>
          </w:p>
        </w:tc>
        <w:tc>
          <w:tcPr>
            <w:tcW w:w="2514" w:type="dxa"/>
            <w:gridSpan w:val="2"/>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lang w:val="en-US" w:eastAsia="zh-CN"/>
                <w14:textFill>
                  <w14:solidFill>
                    <w14:schemeClr w14:val="tx1"/>
                  </w14:solidFill>
                </w14:textFill>
              </w:rPr>
            </w:pPr>
          </w:p>
        </w:tc>
        <w:tc>
          <w:tcPr>
            <w:tcW w:w="2007" w:type="dxa"/>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账号</w:t>
            </w:r>
          </w:p>
        </w:tc>
        <w:tc>
          <w:tcPr>
            <w:tcW w:w="2332" w:type="dxa"/>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2648" w:type="dxa"/>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开户行</w:t>
            </w:r>
          </w:p>
        </w:tc>
        <w:tc>
          <w:tcPr>
            <w:tcW w:w="6853" w:type="dxa"/>
            <w:gridSpan w:val="4"/>
            <w:noWrap w:val="0"/>
            <w:vAlign w:val="center"/>
          </w:tcPr>
          <w:p>
            <w:pPr>
              <w:pStyle w:val="10"/>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 w:hAnsi="仿宋" w:eastAsia="仿宋" w:cs="仿宋"/>
                <w:color w:val="000000" w:themeColor="text1"/>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trPr>
        <w:tc>
          <w:tcPr>
            <w:tcW w:w="2648" w:type="dxa"/>
            <w:tcBorders>
              <w:bottom w:val="single" w:color="080000" w:sz="8"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贯标认证成本（元）</w:t>
            </w:r>
          </w:p>
        </w:tc>
        <w:tc>
          <w:tcPr>
            <w:tcW w:w="6853" w:type="dxa"/>
            <w:gridSpan w:val="4"/>
            <w:tcBorders>
              <w:bottom w:val="single" w:color="080000" w:sz="8"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1120" w:leftChars="0" w:right="0" w:rightChars="0" w:hanging="1120" w:hangingChars="400"/>
              <w:jc w:val="both"/>
              <w:textAlignment w:val="auto"/>
              <w:outlineLvl w:val="9"/>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           元</w:t>
            </w:r>
          </w:p>
          <w:p>
            <w:pPr>
              <w:keepNext w:val="0"/>
              <w:keepLines w:val="0"/>
              <w:pageBreakBefore w:val="0"/>
              <w:kinsoku/>
              <w:wordWrap/>
              <w:overflowPunct/>
              <w:topLinePunct w:val="0"/>
              <w:autoSpaceDE/>
              <w:autoSpaceDN/>
              <w:bidi w:val="0"/>
              <w:adjustRightInd/>
              <w:snapToGrid/>
              <w:spacing w:line="320" w:lineRule="exact"/>
              <w:ind w:left="1120" w:leftChars="0" w:right="0" w:rightChars="0" w:hanging="1120" w:hangingChars="400"/>
              <w:jc w:val="both"/>
              <w:textAlignment w:val="auto"/>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（大写:      万    仟   佰   拾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1" w:hRule="atLeast"/>
        </w:trPr>
        <w:tc>
          <w:tcPr>
            <w:tcW w:w="9501" w:type="dxa"/>
            <w:gridSpan w:val="5"/>
            <w:tcBorders>
              <w:top w:val="single" w:color="080000" w:sz="8" w:space="0"/>
              <w:left w:val="single" w:color="080000" w:sz="8" w:space="0"/>
              <w:bottom w:val="single" w:color="08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560" w:firstLineChars="200"/>
              <w:jc w:val="both"/>
              <w:textAlignment w:val="auto"/>
              <w:outlineLvl w:val="9"/>
              <w:rPr>
                <w:rFonts w:hint="eastAsia" w:ascii="仿宋" w:hAnsi="仿宋" w:eastAsia="仿宋" w:cs="仿宋"/>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本单位（本人）承诺所提交的材料真实、合法、有效，如因本单位（本人）提供的资料不真实或不完整引起的一切后果，由本单位（本人）自行承担</w:t>
            </w:r>
            <w:r>
              <w:rPr>
                <w:rFonts w:hint="eastAsia" w:ascii="仿宋" w:hAnsi="仿宋" w:eastAsia="仿宋" w:cs="仿宋"/>
                <w:color w:val="000000" w:themeColor="text1"/>
                <w:sz w:val="28"/>
                <w:szCs w:val="28"/>
                <w14:textFill>
                  <w14:solidFill>
                    <w14:schemeClr w14:val="tx1"/>
                  </w14:solidFill>
                </w14:textFill>
              </w:rPr>
              <w:t>。</w:t>
            </w:r>
          </w:p>
          <w:p>
            <w:pPr>
              <w:pStyle w:val="9"/>
              <w:spacing w:line="240" w:lineRule="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240" w:lineRule="auto"/>
              <w:ind w:firstLine="5880" w:firstLineChars="2100"/>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申请人签名（单位盖章</w:t>
            </w:r>
            <w:r>
              <w:rPr>
                <w:rFonts w:hint="eastAsia" w:ascii="仿宋" w:hAnsi="仿宋" w:eastAsia="仿宋" w:cs="仿宋"/>
                <w:b w:val="0"/>
                <w:bCs w:val="0"/>
                <w:color w:val="000000" w:themeColor="text1"/>
                <w:sz w:val="28"/>
                <w:szCs w:val="28"/>
                <w:lang w:eastAsia="zh-CN"/>
                <w14:textFill>
                  <w14:solidFill>
                    <w14:schemeClr w14:val="tx1"/>
                  </w14:solidFill>
                </w14:textFill>
              </w:rPr>
              <w:t>）</w:t>
            </w:r>
            <w:r>
              <w:rPr>
                <w:rFonts w:hint="eastAsia" w:ascii="仿宋" w:hAnsi="仿宋" w:eastAsia="仿宋" w:cs="仿宋"/>
                <w:b w:val="0"/>
                <w:bCs w:val="0"/>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240" w:lineRule="auto"/>
              <w:ind w:firstLine="6720" w:firstLineChars="24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5" w:hRule="atLeast"/>
        </w:trPr>
        <w:tc>
          <w:tcPr>
            <w:tcW w:w="2648" w:type="dxa"/>
            <w:tcBorders>
              <w:top w:val="single" w:color="080000" w:sz="8" w:space="0"/>
              <w:left w:val="single" w:color="080000" w:sz="8" w:space="0"/>
              <w:bottom w:val="single" w:color="080000" w:sz="8" w:space="0"/>
              <w:right w:val="single" w:color="080000" w:sz="8" w:space="0"/>
            </w:tcBorders>
            <w:noWrap w:val="0"/>
            <w:vAlign w:val="center"/>
          </w:tcPr>
          <w:p>
            <w:pPr>
              <w:pStyle w:val="10"/>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ind w:left="0" w:leftChars="0" w:right="0" w:rightChars="0" w:firstLine="0" w:firstLineChars="0"/>
              <w:jc w:val="center"/>
              <w:textAlignment w:val="auto"/>
              <w:outlineLvl w:val="9"/>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市市场监督管理局（知识产权局）审批</w:t>
            </w:r>
            <w:r>
              <w:rPr>
                <w:rFonts w:hint="eastAsia" w:ascii="仿宋" w:hAnsi="仿宋" w:eastAsia="仿宋" w:cs="仿宋"/>
                <w:color w:val="000000" w:themeColor="text1"/>
                <w:sz w:val="28"/>
                <w:szCs w:val="28"/>
                <w14:textFill>
                  <w14:solidFill>
                    <w14:schemeClr w14:val="tx1"/>
                  </w14:solidFill>
                </w14:textFill>
              </w:rPr>
              <w:t>意见</w:t>
            </w:r>
          </w:p>
        </w:tc>
        <w:tc>
          <w:tcPr>
            <w:tcW w:w="6853" w:type="dxa"/>
            <w:gridSpan w:val="4"/>
            <w:tcBorders>
              <w:top w:val="single" w:color="080000" w:sz="8" w:space="0"/>
              <w:left w:val="single" w:color="080000" w:sz="8" w:space="0"/>
              <w:bottom w:val="single" w:color="080000" w:sz="8" w:space="0"/>
            </w:tcBorders>
            <w:noWrap w:val="0"/>
            <w:vAlign w:val="center"/>
          </w:tcPr>
          <w:p>
            <w:pPr>
              <w:pStyle w:val="10"/>
              <w:keepNext w:val="0"/>
              <w:keepLines w:val="0"/>
              <w:pageBreakBefore w:val="0"/>
              <w:kinsoku/>
              <w:wordWrap/>
              <w:overflowPunct/>
              <w:topLinePunct w:val="0"/>
              <w:autoSpaceDE/>
              <w:autoSpaceDN/>
              <w:bidi w:val="0"/>
              <w:spacing w:before="0" w:after="0" w:line="320" w:lineRule="exact"/>
              <w:jc w:val="both"/>
              <w:textAlignment w:val="auto"/>
              <w:rPr>
                <w:rFonts w:hint="eastAsia" w:ascii="仿宋" w:hAnsi="仿宋" w:eastAsia="仿宋" w:cs="仿宋"/>
                <w:color w:val="000000" w:themeColor="text1"/>
                <w:sz w:val="28"/>
                <w:szCs w:val="28"/>
                <w:lang w:eastAsia="zh-CN"/>
                <w14:textFill>
                  <w14:solidFill>
                    <w14:schemeClr w14:val="tx1"/>
                  </w14:solidFill>
                </w14:textFill>
              </w:rPr>
            </w:pPr>
          </w:p>
          <w:p>
            <w:pPr>
              <w:pStyle w:val="10"/>
              <w:keepNext w:val="0"/>
              <w:keepLines w:val="0"/>
              <w:pageBreakBefore w:val="0"/>
              <w:kinsoku/>
              <w:wordWrap/>
              <w:overflowPunct/>
              <w:topLinePunct w:val="0"/>
              <w:autoSpaceDE/>
              <w:autoSpaceDN/>
              <w:bidi w:val="0"/>
              <w:spacing w:before="0" w:after="0" w:line="320" w:lineRule="exact"/>
              <w:ind w:firstLine="4480" w:firstLineChars="16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盖章</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p>
          <w:p>
            <w:pPr>
              <w:pStyle w:val="10"/>
              <w:keepNext w:val="0"/>
              <w:keepLines w:val="0"/>
              <w:pageBreakBefore w:val="0"/>
              <w:kinsoku/>
              <w:wordWrap/>
              <w:overflowPunct/>
              <w:topLinePunct w:val="0"/>
              <w:autoSpaceDE/>
              <w:autoSpaceDN/>
              <w:bidi w:val="0"/>
              <w:spacing w:before="0" w:after="0" w:line="320" w:lineRule="exact"/>
              <w:ind w:firstLine="3360" w:firstLineChars="1200"/>
              <w:jc w:val="both"/>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年    月    日</w:t>
            </w:r>
          </w:p>
        </w:tc>
      </w:tr>
    </w:tbl>
    <w:p>
      <w:pPr>
        <w:pStyle w:val="9"/>
        <w:jc w:val="both"/>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jc w:val="cente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单位有效专利情况统计表</w:t>
      </w:r>
    </w:p>
    <w:p>
      <w:pPr>
        <w:pStyle w:val="9"/>
        <w:rPr>
          <w:rFonts w:hint="eastAsia"/>
          <w:color w:val="000000" w:themeColor="text1"/>
          <w:lang w:eastAsia="zh-CN"/>
          <w14:textFill>
            <w14:solidFill>
              <w14:schemeClr w14:val="tx1"/>
            </w14:solidFill>
          </w14:textFill>
        </w:rPr>
      </w:pPr>
    </w:p>
    <w:tbl>
      <w:tblPr>
        <w:tblStyle w:val="7"/>
        <w:tblW w:w="10155" w:type="dxa"/>
        <w:tblInd w:w="-7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60"/>
        <w:gridCol w:w="2370"/>
        <w:gridCol w:w="2460"/>
        <w:gridCol w:w="150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t>序号</w:t>
            </w:r>
          </w:p>
        </w:tc>
        <w:tc>
          <w:tcPr>
            <w:tcW w:w="126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t>专利类型</w:t>
            </w:r>
          </w:p>
        </w:tc>
        <w:tc>
          <w:tcPr>
            <w:tcW w:w="237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t>专利名称</w:t>
            </w:r>
          </w:p>
        </w:tc>
        <w:tc>
          <w:tcPr>
            <w:tcW w:w="246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t>专利号</w:t>
            </w:r>
          </w:p>
        </w:tc>
        <w:tc>
          <w:tcPr>
            <w:tcW w:w="150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t>授权公告日</w:t>
            </w:r>
          </w:p>
        </w:tc>
        <w:tc>
          <w:tcPr>
            <w:tcW w:w="1665"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t>是否原始取得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w:t>
            </w:r>
          </w:p>
        </w:tc>
        <w:tc>
          <w:tcPr>
            <w:tcW w:w="126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t>发明专利</w:t>
            </w:r>
          </w:p>
        </w:tc>
        <w:tc>
          <w:tcPr>
            <w:tcW w:w="237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246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50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665"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w:t>
            </w:r>
          </w:p>
        </w:tc>
        <w:tc>
          <w:tcPr>
            <w:tcW w:w="126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t>实用新型</w:t>
            </w:r>
          </w:p>
        </w:tc>
        <w:tc>
          <w:tcPr>
            <w:tcW w:w="237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246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50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665"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tcPr>
          <w:p>
            <w:pPr>
              <w:pStyle w:val="9"/>
              <w:jc w:val="center"/>
              <w:rPr>
                <w:rFonts w:hint="default"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3</w:t>
            </w:r>
          </w:p>
        </w:tc>
        <w:tc>
          <w:tcPr>
            <w:tcW w:w="126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外观设计</w:t>
            </w:r>
          </w:p>
        </w:tc>
        <w:tc>
          <w:tcPr>
            <w:tcW w:w="237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246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50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665"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tcPr>
          <w:p>
            <w:pPr>
              <w:pStyle w:val="9"/>
              <w:jc w:val="center"/>
              <w:rPr>
                <w:rFonts w:hint="default"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4</w:t>
            </w:r>
          </w:p>
        </w:tc>
        <w:tc>
          <w:tcPr>
            <w:tcW w:w="126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PCT</w:t>
            </w:r>
          </w:p>
        </w:tc>
        <w:tc>
          <w:tcPr>
            <w:tcW w:w="237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246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50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665"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tcPr>
          <w:p>
            <w:pPr>
              <w:pStyle w:val="9"/>
              <w:jc w:val="center"/>
              <w:rPr>
                <w:rFonts w:hint="default"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w:t>
            </w:r>
          </w:p>
        </w:tc>
        <w:tc>
          <w:tcPr>
            <w:tcW w:w="1260" w:type="dxa"/>
          </w:tcPr>
          <w:p>
            <w:pPr>
              <w:pStyle w:val="9"/>
              <w:jc w:val="center"/>
              <w:rPr>
                <w:rFonts w:hint="default"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w:t>
            </w:r>
          </w:p>
        </w:tc>
        <w:tc>
          <w:tcPr>
            <w:tcW w:w="237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246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50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665"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126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237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246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50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665"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126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237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246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50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665"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126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237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246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50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665"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126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237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246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50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665"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126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237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246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50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665"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126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237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246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50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665"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126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237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246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50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665"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126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237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246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50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665"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126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237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246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50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665"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126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237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246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50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665"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126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237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246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50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665"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1260" w:type="dxa"/>
          </w:tcPr>
          <w:p>
            <w:pPr>
              <w:pStyle w:val="9"/>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237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246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500"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c>
          <w:tcPr>
            <w:tcW w:w="1665" w:type="dxa"/>
          </w:tcPr>
          <w:p>
            <w:pPr>
              <w:pStyle w:val="9"/>
              <w:jc w:val="center"/>
              <w:rPr>
                <w:rFonts w:hint="eastAsia" w:asciiTheme="minorEastAsia" w:hAnsiTheme="minorEastAsia" w:eastAsiaTheme="minorEastAsia" w:cstheme="minorEastAsia"/>
                <w:color w:val="000000" w:themeColor="text1"/>
                <w:sz w:val="24"/>
                <w:szCs w:val="24"/>
                <w:vertAlign w:val="baseline"/>
                <w:lang w:eastAsia="zh-CN"/>
                <w14:textFill>
                  <w14:solidFill>
                    <w14:schemeClr w14:val="tx1"/>
                  </w14:solidFill>
                </w14:textFill>
              </w:rPr>
            </w:pPr>
          </w:p>
        </w:tc>
      </w:tr>
    </w:tbl>
    <w:p>
      <w:pPr>
        <w:pStyle w:val="9"/>
        <w:rPr>
          <w:rFonts w:hint="eastAsia"/>
          <w:color w:val="000000" w:themeColor="text1"/>
          <w:sz w:val="32"/>
          <w:szCs w:val="32"/>
          <w:lang w:eastAsia="zh-CN"/>
          <w14:textFill>
            <w14:solidFill>
              <w14:schemeClr w14:val="tx1"/>
            </w14:solidFill>
          </w14:textFill>
        </w:rPr>
      </w:pPr>
    </w:p>
    <w:p>
      <w:pPr>
        <w:pStyle w:val="9"/>
        <w:rPr>
          <w:rFonts w:hint="eastAsia" w:ascii="黑体" w:hAnsi="黑体" w:eastAsia="黑体" w:cs="黑体"/>
          <w:b w:val="0"/>
          <w:bCs w:val="0"/>
          <w:color w:val="000000" w:themeColor="text1"/>
          <w:kern w:val="2"/>
          <w:sz w:val="32"/>
          <w:szCs w:val="32"/>
          <w:lang w:val="en-US" w:eastAsia="zh-CN"/>
          <w14:textFill>
            <w14:solidFill>
              <w14:schemeClr w14:val="tx1"/>
            </w14:solidFill>
          </w14:textFill>
        </w:rPr>
      </w:pPr>
    </w:p>
    <w:p>
      <w:pPr>
        <w:snapToGrid w:val="0"/>
        <w:spacing w:line="360" w:lineRule="auto"/>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信用承诺书</w:t>
      </w:r>
    </w:p>
    <w:p>
      <w:pPr>
        <w:snapToGrid w:val="0"/>
        <w:spacing w:line="360" w:lineRule="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本单位郑重承诺：</w:t>
      </w:r>
    </w:p>
    <w:p>
      <w:pPr>
        <w:snapToGrid w:val="0"/>
        <w:spacing w:line="360" w:lineRule="auto"/>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我单位向</w:t>
      </w:r>
      <w:r>
        <w:rPr>
          <w:rFonts w:hint="eastAsia" w:ascii="仿宋_GB2312" w:eastAsia="仿宋_GB2312"/>
          <w:color w:val="000000" w:themeColor="text1"/>
          <w:sz w:val="32"/>
          <w:szCs w:val="32"/>
          <w:lang w:eastAsia="zh-CN"/>
          <w14:textFill>
            <w14:solidFill>
              <w14:schemeClr w14:val="tx1"/>
            </w14:solidFill>
          </w14:textFill>
        </w:rPr>
        <w:t>漯河市</w:t>
      </w:r>
      <w:r>
        <w:rPr>
          <w:rFonts w:hint="eastAsia" w:ascii="仿宋_GB2312" w:eastAsia="仿宋_GB2312"/>
          <w:color w:val="000000" w:themeColor="text1"/>
          <w:sz w:val="32"/>
          <w:szCs w:val="32"/>
          <w14:textFill>
            <w14:solidFill>
              <w14:schemeClr w14:val="tx1"/>
            </w14:solidFill>
          </w14:textFill>
        </w:rPr>
        <w:t>市场监督管理局（知识产权局）提供的</w:t>
      </w:r>
      <w:r>
        <w:rPr>
          <w:rFonts w:hint="eastAsia" w:ascii="仿宋_GB2312" w:eastAsia="仿宋_GB2312"/>
          <w:color w:val="000000" w:themeColor="text1"/>
          <w:sz w:val="32"/>
          <w:szCs w:val="32"/>
          <w:lang w:eastAsia="zh-CN"/>
          <w14:textFill>
            <w14:solidFill>
              <w14:schemeClr w14:val="tx1"/>
            </w14:solidFill>
          </w14:textFill>
        </w:rPr>
        <w:t>知识产权贯标认证资助</w:t>
      </w:r>
      <w:r>
        <w:rPr>
          <w:rFonts w:hint="eastAsia" w:ascii="仿宋_GB2312" w:eastAsia="仿宋_GB2312"/>
          <w:color w:val="000000" w:themeColor="text1"/>
          <w:sz w:val="32"/>
          <w:szCs w:val="32"/>
          <w14:textFill>
            <w14:solidFill>
              <w14:schemeClr w14:val="tx1"/>
            </w14:solidFill>
          </w14:textFill>
        </w:rPr>
        <w:t>申报材料，符合国家法律法规和政策要求，真实、有效，无任何伪造修改和虚假成分，且近三年信用状况良好，无严重失信行为。如有虚假不实之处及失信行为，我单位及相关责任人员愿意负担相应的法律责任，并承担由此产生的一切后果。</w:t>
      </w:r>
    </w:p>
    <w:p>
      <w:pPr>
        <w:snapToGrid w:val="0"/>
        <w:spacing w:line="360" w:lineRule="auto"/>
        <w:ind w:firstLine="640" w:firstLineChars="200"/>
        <w:rPr>
          <w:rFonts w:ascii="仿宋_GB2312" w:eastAsia="仿宋_GB2312"/>
          <w:color w:val="000000" w:themeColor="text1"/>
          <w:sz w:val="32"/>
          <w:szCs w:val="32"/>
          <w14:textFill>
            <w14:solidFill>
              <w14:schemeClr w14:val="tx1"/>
            </w14:solidFill>
          </w14:textFill>
        </w:rPr>
      </w:pPr>
    </w:p>
    <w:p>
      <w:pPr>
        <w:snapToGrid w:val="0"/>
        <w:spacing w:line="360" w:lineRule="auto"/>
        <w:ind w:firstLine="640" w:firstLineChars="200"/>
        <w:rPr>
          <w:rFonts w:ascii="仿宋_GB2312" w:eastAsia="仿宋_GB2312"/>
          <w:color w:val="000000" w:themeColor="text1"/>
          <w:sz w:val="32"/>
          <w:szCs w:val="32"/>
          <w14:textFill>
            <w14:solidFill>
              <w14:schemeClr w14:val="tx1"/>
            </w14:solidFill>
          </w14:textFill>
        </w:rPr>
      </w:pPr>
    </w:p>
    <w:p>
      <w:pPr>
        <w:snapToGrid w:val="0"/>
        <w:spacing w:line="360" w:lineRule="auto"/>
        <w:rPr>
          <w:rFonts w:ascii="仿宋_GB2312" w:eastAsia="仿宋_GB2312"/>
          <w:color w:val="000000" w:themeColor="text1"/>
          <w:sz w:val="32"/>
          <w:szCs w:val="32"/>
          <w14:textFill>
            <w14:solidFill>
              <w14:schemeClr w14:val="tx1"/>
            </w14:solidFill>
          </w14:textFill>
        </w:rPr>
      </w:pPr>
    </w:p>
    <w:p>
      <w:pPr>
        <w:snapToGrid w:val="0"/>
        <w:spacing w:line="360" w:lineRule="auto"/>
        <w:ind w:firstLine="320" w:firstLineChars="1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法定代表人（签名）           </w:t>
      </w: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单位（公章）</w:t>
      </w:r>
    </w:p>
    <w:p>
      <w:pPr>
        <w:snapToGrid w:val="0"/>
        <w:spacing w:line="360" w:lineRule="auto"/>
        <w:ind w:firstLine="5120" w:firstLineChars="16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年 </w:t>
      </w: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月  </w:t>
      </w: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日</w:t>
      </w:r>
    </w:p>
    <w:p>
      <w:pPr>
        <w:pStyle w:val="9"/>
        <w:rPr>
          <w:rFonts w:hint="eastAsia"/>
          <w:color w:val="000000" w:themeColor="text1"/>
          <w:sz w:val="32"/>
          <w:szCs w:val="32"/>
          <w:lang w:eastAsia="zh-CN"/>
          <w14:textFill>
            <w14:solidFill>
              <w14:schemeClr w14:val="tx1"/>
            </w14:solidFill>
          </w14:textFill>
        </w:rPr>
      </w:pPr>
    </w:p>
    <w:p>
      <w:pPr>
        <w:pStyle w:val="9"/>
        <w:rPr>
          <w:rFonts w:hint="eastAsia"/>
          <w:color w:val="000000" w:themeColor="text1"/>
          <w:sz w:val="32"/>
          <w:szCs w:val="32"/>
          <w:lang w:eastAsia="zh-CN"/>
          <w14:textFill>
            <w14:solidFill>
              <w14:schemeClr w14:val="tx1"/>
            </w14:solidFill>
          </w14:textFill>
        </w:rPr>
      </w:pPr>
    </w:p>
    <w:p>
      <w:pPr>
        <w:pStyle w:val="9"/>
        <w:rPr>
          <w:rFonts w:hint="eastAsia"/>
          <w:color w:val="000000" w:themeColor="text1"/>
          <w:sz w:val="32"/>
          <w:szCs w:val="32"/>
          <w:lang w:eastAsia="zh-CN"/>
          <w14:textFill>
            <w14:solidFill>
              <w14:schemeClr w14:val="tx1"/>
            </w14:solidFill>
          </w14:textFill>
        </w:rPr>
      </w:pPr>
    </w:p>
    <w:p>
      <w:pPr>
        <w:pStyle w:val="9"/>
        <w:rPr>
          <w:rFonts w:hint="eastAsia"/>
          <w:color w:val="000000" w:themeColor="text1"/>
          <w:sz w:val="32"/>
          <w:szCs w:val="32"/>
          <w:lang w:eastAsia="zh-CN"/>
          <w14:textFill>
            <w14:solidFill>
              <w14:schemeClr w14:val="tx1"/>
            </w14:solidFill>
          </w14:textFill>
        </w:rPr>
      </w:pPr>
    </w:p>
    <w:p>
      <w:pPr>
        <w:pStyle w:val="9"/>
        <w:rPr>
          <w:rFonts w:hint="eastAsia"/>
          <w:color w:val="000000" w:themeColor="text1"/>
          <w:sz w:val="32"/>
          <w:szCs w:val="32"/>
          <w:lang w:eastAsia="zh-CN"/>
          <w14:textFill>
            <w14:solidFill>
              <w14:schemeClr w14:val="tx1"/>
            </w14:solidFill>
          </w14:textFill>
        </w:rPr>
      </w:pPr>
    </w:p>
    <w:p>
      <w:pPr>
        <w:pStyle w:val="9"/>
        <w:rPr>
          <w:rFonts w:hint="eastAsia"/>
          <w:color w:val="000000" w:themeColor="text1"/>
          <w:sz w:val="32"/>
          <w:szCs w:val="32"/>
          <w:lang w:eastAsia="zh-CN"/>
          <w14:textFill>
            <w14:solidFill>
              <w14:schemeClr w14:val="tx1"/>
            </w14:solidFill>
          </w14:textFill>
        </w:rPr>
      </w:pPr>
    </w:p>
    <w:p>
      <w:pPr>
        <w:rPr>
          <w:color w:val="000000" w:themeColor="text1"/>
          <w:sz w:val="32"/>
          <w:szCs w:val="32"/>
          <w14:textFill>
            <w14:solidFill>
              <w14:schemeClr w14:val="tx1"/>
            </w14:solidFill>
          </w14:textFill>
        </w:rPr>
      </w:pPr>
    </w:p>
    <w:p>
      <w:pPr>
        <w:pStyle w:val="2"/>
        <w:rPr>
          <w:color w:val="000000" w:themeColor="text1"/>
          <w:sz w:val="32"/>
          <w:szCs w:val="32"/>
          <w14:textFill>
            <w14:solidFill>
              <w14:schemeClr w14:val="tx1"/>
            </w14:solidFill>
          </w14:textFill>
        </w:rPr>
      </w:pPr>
    </w:p>
    <w:p>
      <w:pPr>
        <w:pStyle w:val="2"/>
        <w:ind w:left="0" w:leftChars="0" w:firstLine="0" w:firstLineChars="0"/>
        <w:rPr>
          <w:rFonts w:hint="default"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eastAsia="zh-CN"/>
          <w14:textFill>
            <w14:solidFill>
              <w14:schemeClr w14:val="tx1"/>
            </w14:solidFill>
          </w14:textFill>
        </w:rPr>
        <w:t>附件</w:t>
      </w:r>
      <w:r>
        <w:rPr>
          <w:rFonts w:hint="eastAsia" w:ascii="黑体" w:hAnsi="黑体" w:eastAsia="黑体" w:cs="黑体"/>
          <w:color w:val="000000" w:themeColor="text1"/>
          <w:lang w:val="en-US" w:eastAsia="zh-CN"/>
          <w14:textFill>
            <w14:solidFill>
              <w14:schemeClr w14:val="tx1"/>
            </w14:solidFill>
          </w14:textFill>
        </w:rPr>
        <w:t>5</w:t>
      </w:r>
    </w:p>
    <w:p>
      <w:pPr>
        <w:pStyle w:val="2"/>
        <w:ind w:left="0" w:leftChars="0" w:firstLine="0" w:firstLineChars="0"/>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2022年度全市</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省级知识产权试点园区、试验区、基地</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奖励</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项目申报指南</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一、申报条件</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申报</w:t>
      </w:r>
      <w:r>
        <w:rPr>
          <w:rFonts w:hint="eastAsia" w:ascii="仿宋_GB2312" w:hAnsi="仿宋_GB2312" w:eastAsia="仿宋_GB2312" w:cs="仿宋_GB2312"/>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color w:val="000000" w:themeColor="text1"/>
          <w:sz w:val="32"/>
          <w:szCs w:val="32"/>
          <w14:textFill>
            <w14:solidFill>
              <w14:schemeClr w14:val="tx1"/>
            </w14:solidFill>
          </w14:textFill>
        </w:rPr>
        <w:t>需同时符合以下条件：</w:t>
      </w:r>
    </w:p>
    <w:p>
      <w:pPr>
        <w:numPr>
          <w:ilvl w:val="0"/>
          <w:numId w:val="3"/>
        </w:num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注册、纳税在本市范围内的独立法人；</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（二）省级知识产权试点园区、试验区、基地项目</w:t>
      </w:r>
      <w:r>
        <w:rPr>
          <w:rFonts w:hint="eastAsia" w:ascii="仿宋_GB2312" w:hAnsi="仿宋_GB2312" w:eastAsia="仿宋_GB2312" w:cs="仿宋_GB2312"/>
          <w:color w:val="000000" w:themeColor="text1"/>
          <w:sz w:val="32"/>
          <w:szCs w:val="32"/>
          <w14:textFill>
            <w14:solidFill>
              <w14:schemeClr w14:val="tx1"/>
            </w14:solidFill>
          </w14:textFill>
        </w:rPr>
        <w:t>为202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eastAsia="zh-CN"/>
          <w14:textFill>
            <w14:solidFill>
              <w14:schemeClr w14:val="tx1"/>
            </w14:solidFill>
          </w14:textFill>
        </w:rPr>
        <w:t>验收通过</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（三）三年内无重大违法失信记录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二、申报材料</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1.漯河市</w:t>
      </w:r>
      <w:r>
        <w:rPr>
          <w:rFonts w:hint="eastAsia" w:ascii="仿宋_GB2312" w:hAnsi="仿宋_GB2312" w:eastAsia="仿宋_GB2312" w:cs="仿宋_GB2312"/>
          <w:color w:val="000000" w:themeColor="text1"/>
          <w:sz w:val="32"/>
          <w:szCs w:val="32"/>
          <w:lang w:eastAsia="zh-CN"/>
          <w14:textFill>
            <w14:solidFill>
              <w14:schemeClr w14:val="tx1"/>
            </w14:solidFill>
          </w14:textFill>
        </w:rPr>
        <w:t>省级知识产权试点园区、试验区、基地奖励项目</w:t>
      </w:r>
      <w:r>
        <w:rPr>
          <w:rFonts w:hint="eastAsia" w:ascii="仿宋_GB2312" w:hAnsi="仿宋_GB2312" w:eastAsia="仿宋_GB2312" w:cs="仿宋_GB2312"/>
          <w:color w:val="000000" w:themeColor="text1"/>
          <w:sz w:val="32"/>
          <w:szCs w:val="32"/>
          <w14:textFill>
            <w14:solidFill>
              <w14:schemeClr w14:val="tx1"/>
            </w14:solidFill>
          </w14:textFill>
        </w:rPr>
        <w:t>申请表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省级知识产权试点园区、试验区、基地项目认定文件复印件；</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3.信用承诺书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4.营业执照或事业法人登记证或社团登记证复印件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.国家企业信用信息公示系统信用报告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2"/>
        <w:ind w:left="0" w:leftChars="0" w:firstLine="640" w:firstLineChars="200"/>
        <w:jc w:val="both"/>
        <w:rPr>
          <w:rFonts w:hint="default" w:ascii="仿宋_GB2312" w:hAnsi="华文中宋" w:eastAsia="仿宋_GB2312"/>
          <w:color w:val="000000" w:themeColor="text1"/>
          <w:sz w:val="32"/>
          <w:szCs w:val="32"/>
          <w:lang w:val="en-US" w:eastAsia="zh-CN"/>
          <w14:textFill>
            <w14:solidFill>
              <w14:schemeClr w14:val="tx1"/>
            </w14:solidFill>
          </w14:textFill>
        </w:rPr>
      </w:pPr>
      <w:r>
        <w:rPr>
          <w:rFonts w:hint="eastAsia" w:ascii="仿宋_GB2312" w:hAnsi="华文中宋" w:eastAsia="仿宋_GB2312"/>
          <w:color w:val="000000" w:themeColor="text1"/>
          <w:sz w:val="32"/>
          <w:szCs w:val="32"/>
          <w:lang w:val="en-US" w:eastAsia="zh-CN"/>
          <w14:textFill>
            <w14:solidFill>
              <w14:schemeClr w14:val="tx1"/>
            </w14:solidFill>
          </w14:textFill>
        </w:rPr>
        <w:t>6</w:t>
      </w:r>
      <w:r>
        <w:rPr>
          <w:rFonts w:hint="default" w:ascii="仿宋_GB2312" w:hAnsi="华文中宋" w:eastAsia="仿宋_GB2312"/>
          <w:color w:val="000000" w:themeColor="text1"/>
          <w:sz w:val="32"/>
          <w:szCs w:val="32"/>
          <w:lang w:val="en-US" w:eastAsia="zh-CN"/>
          <w14:textFill>
            <w14:solidFill>
              <w14:schemeClr w14:val="tx1"/>
            </w14:solidFill>
          </w14:textFill>
        </w:rPr>
        <w:t>.</w:t>
      </w:r>
      <w:r>
        <w:rPr>
          <w:rFonts w:hint="eastAsia" w:ascii="仿宋_GB2312" w:hAnsi="华文中宋" w:eastAsia="仿宋_GB2312"/>
          <w:color w:val="000000" w:themeColor="text1"/>
          <w:sz w:val="32"/>
          <w:szCs w:val="32"/>
          <w:lang w:val="en-US" w:eastAsia="zh-CN"/>
          <w14:textFill>
            <w14:solidFill>
              <w14:schemeClr w14:val="tx1"/>
            </w14:solidFill>
          </w14:textFill>
        </w:rPr>
        <w:t>提交相关材料时同时携带有效盖章收据。</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以上申报材料缺项少项均不予受理。</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三、申报方式</w:t>
      </w:r>
    </w:p>
    <w:p>
      <w:pPr>
        <w:numPr>
          <w:ilvl w:val="0"/>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所有书面材料一式两份并加盖单位公章，</w:t>
      </w:r>
      <w:r>
        <w:rPr>
          <w:rFonts w:hint="eastAsia" w:ascii="仿宋" w:hAnsi="仿宋" w:eastAsia="仿宋" w:cs="仿宋"/>
          <w:color w:val="000000" w:themeColor="text1"/>
          <w:sz w:val="32"/>
          <w:szCs w:val="32"/>
          <w:lang w:val="en-US" w:eastAsia="zh-CN"/>
          <w14:textFill>
            <w14:solidFill>
              <w14:schemeClr w14:val="tx1"/>
            </w14:solidFill>
          </w14:textFill>
        </w:rPr>
        <w:t>于2023年10月9日前</w:t>
      </w:r>
      <w:r>
        <w:rPr>
          <w:rFonts w:hint="eastAsia" w:ascii="仿宋" w:hAnsi="仿宋" w:eastAsia="仿宋" w:cs="仿宋"/>
          <w:color w:val="000000" w:themeColor="text1"/>
          <w:sz w:val="32"/>
          <w:szCs w:val="32"/>
          <w14:textFill>
            <w14:solidFill>
              <w14:schemeClr w14:val="tx1"/>
            </w14:solidFill>
          </w14:textFill>
        </w:rPr>
        <w:t>报送至</w:t>
      </w:r>
      <w:r>
        <w:rPr>
          <w:rFonts w:hint="eastAsia" w:ascii="仿宋" w:hAnsi="仿宋" w:eastAsia="仿宋" w:cs="仿宋"/>
          <w:color w:val="000000" w:themeColor="text1"/>
          <w:sz w:val="32"/>
          <w:szCs w:val="32"/>
          <w:lang w:eastAsia="zh-CN"/>
          <w14:textFill>
            <w14:solidFill>
              <w14:schemeClr w14:val="tx1"/>
            </w14:solidFill>
          </w14:textFill>
        </w:rPr>
        <w:t>漯河</w:t>
      </w:r>
      <w:r>
        <w:rPr>
          <w:rFonts w:hint="eastAsia" w:ascii="仿宋" w:hAnsi="仿宋" w:eastAsia="仿宋" w:cs="仿宋"/>
          <w:color w:val="000000" w:themeColor="text1"/>
          <w:sz w:val="32"/>
          <w:szCs w:val="32"/>
          <w14:textFill>
            <w14:solidFill>
              <w14:schemeClr w14:val="tx1"/>
            </w14:solidFill>
          </w14:textFill>
        </w:rPr>
        <w:t>市知识产权</w:t>
      </w:r>
      <w:r>
        <w:rPr>
          <w:rFonts w:hint="eastAsia" w:ascii="仿宋" w:hAnsi="仿宋" w:eastAsia="仿宋" w:cs="仿宋"/>
          <w:color w:val="000000" w:themeColor="text1"/>
          <w:sz w:val="32"/>
          <w:szCs w:val="32"/>
          <w:lang w:val="en-US" w:eastAsia="zh-CN"/>
          <w14:textFill>
            <w14:solidFill>
              <w14:schemeClr w14:val="tx1"/>
            </w14:solidFill>
          </w14:textFill>
        </w:rPr>
        <w:t>维权保护中心（</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嵩山路市委编办院内南楼</w:t>
      </w:r>
      <w:r>
        <w:rPr>
          <w:rFonts w:hint="eastAsia" w:ascii="仿宋" w:hAnsi="仿宋" w:eastAsia="仿宋" w:cs="仿宋"/>
          <w:color w:val="000000" w:themeColor="text1"/>
          <w:sz w:val="32"/>
          <w:szCs w:val="32"/>
          <w:lang w:val="en-US" w:eastAsia="zh-CN"/>
          <w14:textFill>
            <w14:solidFill>
              <w14:schemeClr w14:val="tx1"/>
            </w14:solidFill>
          </w14:textFill>
        </w:rPr>
        <w:t>507室）</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逾期不再受理。</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联系</w:t>
      </w:r>
      <w:r>
        <w:rPr>
          <w:rFonts w:hint="eastAsia" w:ascii="仿宋" w:hAnsi="仿宋" w:eastAsia="仿宋" w:cs="仿宋"/>
          <w:color w:val="000000" w:themeColor="text1"/>
          <w:sz w:val="32"/>
          <w:szCs w:val="32"/>
          <w:lang w:eastAsia="zh-CN"/>
          <w14:textFill>
            <w14:solidFill>
              <w14:schemeClr w14:val="tx1"/>
            </w14:solidFill>
          </w14:textFill>
        </w:rPr>
        <w:t>单位：</w:t>
      </w:r>
      <w:r>
        <w:rPr>
          <w:rFonts w:hint="eastAsia" w:ascii="仿宋" w:hAnsi="仿宋" w:eastAsia="仿宋" w:cs="仿宋"/>
          <w:color w:val="000000" w:themeColor="text1"/>
          <w:sz w:val="32"/>
          <w:szCs w:val="32"/>
          <w14:textFill>
            <w14:solidFill>
              <w14:schemeClr w14:val="tx1"/>
            </w14:solidFill>
          </w14:textFill>
        </w:rPr>
        <w:t>漯河市知识产权</w:t>
      </w:r>
      <w:r>
        <w:rPr>
          <w:rFonts w:hint="eastAsia" w:ascii="仿宋" w:hAnsi="仿宋" w:eastAsia="仿宋" w:cs="仿宋"/>
          <w:color w:val="000000" w:themeColor="text1"/>
          <w:sz w:val="32"/>
          <w:szCs w:val="32"/>
          <w:lang w:val="en-US" w:eastAsia="zh-CN"/>
          <w14:textFill>
            <w14:solidFill>
              <w14:schemeClr w14:val="tx1"/>
            </w14:solidFill>
          </w14:textFill>
        </w:rPr>
        <w:t>维权保护中心</w:t>
      </w:r>
      <w:r>
        <w:rPr>
          <w:rFonts w:hint="eastAsia" w:ascii="仿宋" w:hAnsi="仿宋" w:eastAsia="仿宋" w:cs="仿宋"/>
          <w:color w:val="000000" w:themeColor="text1"/>
          <w:sz w:val="32"/>
          <w:szCs w:val="32"/>
          <w14:textFill>
            <w14:solidFill>
              <w14:schemeClr w14:val="tx1"/>
            </w14:solidFill>
          </w14:textFill>
        </w:rPr>
        <w:t xml:space="preserve"> </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联系电话</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3160655</w:t>
      </w:r>
    </w:p>
    <w:p>
      <w:pPr>
        <w:pStyle w:val="2"/>
        <w:ind w:left="0" w:leftChars="0" w:firstLine="640" w:firstLineChars="200"/>
        <w:rPr>
          <w:rFonts w:hint="eastAsia" w:eastAsia="仿宋_GB2312"/>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pStyle w:val="2"/>
        <w:ind w:left="0" w:leftChars="0" w:firstLine="0" w:firstLineChars="0"/>
        <w:rPr>
          <w:rFonts w:hint="eastAsia" w:ascii="黑体" w:hAnsi="黑体" w:eastAsia="黑体" w:cs="黑体"/>
          <w:color w:val="000000" w:themeColor="text1"/>
          <w:lang w:val="en-US" w:eastAsia="zh-CN"/>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漯河市</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省级知识产权试点园区、试验区、基地奖励项目</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申请表</w:t>
      </w:r>
    </w:p>
    <w:tbl>
      <w:tblPr>
        <w:tblStyle w:val="11"/>
        <w:tblW w:w="9000" w:type="dxa"/>
        <w:tblInd w:w="-3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0"/>
        <w:gridCol w:w="2775"/>
        <w:gridCol w:w="1841"/>
        <w:gridCol w:w="2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11" w:line="240" w:lineRule="auto"/>
              <w:jc w:val="center"/>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
                <w:sz w:val="28"/>
                <w:szCs w:val="28"/>
                <w:lang w:eastAsia="zh-CN"/>
                <w14:textFill>
                  <w14:solidFill>
                    <w14:schemeClr w14:val="tx1"/>
                  </w14:solidFill>
                </w14:textFill>
              </w:rPr>
              <w:t>单位</w:t>
            </w:r>
            <w:r>
              <w:rPr>
                <w:rFonts w:hint="eastAsia" w:ascii="仿宋" w:hAnsi="仿宋" w:eastAsia="仿宋" w:cs="仿宋"/>
                <w:color w:val="000000" w:themeColor="text1"/>
                <w:spacing w:val="-2"/>
                <w:sz w:val="28"/>
                <w:szCs w:val="28"/>
                <w14:textFill>
                  <w14:solidFill>
                    <w14:schemeClr w14:val="tx1"/>
                  </w14:solidFill>
                </w14:textFill>
              </w:rPr>
              <w:t>名称</w:t>
            </w:r>
          </w:p>
        </w:tc>
        <w:tc>
          <w:tcPr>
            <w:tcW w:w="7280" w:type="dxa"/>
            <w:gridSpan w:val="3"/>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06" w:line="240" w:lineRule="auto"/>
              <w:ind w:left="405"/>
              <w:textAlignment w:val="baseline"/>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单位法人</w:t>
            </w:r>
          </w:p>
        </w:tc>
        <w:tc>
          <w:tcPr>
            <w:tcW w:w="2775" w:type="dxa"/>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c>
          <w:tcPr>
            <w:tcW w:w="1841" w:type="dxa"/>
            <w:vAlign w:val="center"/>
          </w:tcPr>
          <w:p>
            <w:pPr>
              <w:keepNext w:val="0"/>
              <w:keepLines w:val="0"/>
              <w:pageBreakBefore w:val="0"/>
              <w:widowControl/>
              <w:kinsoku w:val="0"/>
              <w:overflowPunct/>
              <w:topLinePunct w:val="0"/>
              <w:autoSpaceDE w:val="0"/>
              <w:autoSpaceDN w:val="0"/>
              <w:bidi w:val="0"/>
              <w:adjustRightInd w:val="0"/>
              <w:snapToGrid w:val="0"/>
              <w:spacing w:before="106" w:line="240" w:lineRule="auto"/>
              <w:ind w:left="117"/>
              <w:jc w:val="center"/>
              <w:textAlignment w:val="baseline"/>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联系方式</w:t>
            </w:r>
          </w:p>
        </w:tc>
        <w:tc>
          <w:tcPr>
            <w:tcW w:w="2664" w:type="dxa"/>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07" w:line="240" w:lineRule="auto"/>
              <w:ind w:left="325"/>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
                <w:sz w:val="28"/>
                <w:szCs w:val="28"/>
                <w:lang w:eastAsia="zh-CN"/>
                <w14:textFill>
                  <w14:solidFill>
                    <w14:schemeClr w14:val="tx1"/>
                  </w14:solidFill>
                </w14:textFill>
              </w:rPr>
              <w:t>获批</w:t>
            </w:r>
            <w:r>
              <w:rPr>
                <w:rFonts w:hint="eastAsia" w:ascii="仿宋" w:hAnsi="仿宋" w:eastAsia="仿宋" w:cs="仿宋"/>
                <w:color w:val="000000" w:themeColor="text1"/>
                <w:spacing w:val="-2"/>
                <w:sz w:val="28"/>
                <w:szCs w:val="28"/>
                <w14:textFill>
                  <w14:solidFill>
                    <w14:schemeClr w14:val="tx1"/>
                  </w14:solidFill>
                </w14:textFill>
              </w:rPr>
              <w:t>类型</w:t>
            </w:r>
          </w:p>
        </w:tc>
        <w:tc>
          <w:tcPr>
            <w:tcW w:w="7280" w:type="dxa"/>
            <w:gridSpan w:val="3"/>
            <w:vAlign w:val="center"/>
          </w:tcPr>
          <w:p>
            <w:pPr>
              <w:keepNext w:val="0"/>
              <w:keepLines w:val="0"/>
              <w:pageBreakBefore w:val="0"/>
              <w:widowControl/>
              <w:kinsoku w:val="0"/>
              <w:overflowPunct/>
              <w:topLinePunct w:val="0"/>
              <w:autoSpaceDE w:val="0"/>
              <w:autoSpaceDN w:val="0"/>
              <w:bidi w:val="0"/>
              <w:adjustRightInd w:val="0"/>
              <w:snapToGrid w:val="0"/>
              <w:spacing w:before="97" w:line="240" w:lineRule="auto"/>
              <w:ind w:firstLine="284" w:firstLineChars="100"/>
              <w:textAlignment w:val="baseline"/>
              <w:rPr>
                <w:rFonts w:hint="eastAsia" w:ascii="仿宋" w:hAnsi="仿宋" w:eastAsia="仿宋" w:cs="仿宋"/>
                <w:color w:val="000000" w:themeColor="text1"/>
                <w:spacing w:val="2"/>
                <w:sz w:val="28"/>
                <w:szCs w:val="28"/>
                <w:lang w:eastAsia="zh-CN"/>
                <w14:textFill>
                  <w14:solidFill>
                    <w14:schemeClr w14:val="tx1"/>
                  </w14:solidFill>
                </w14:textFill>
              </w:rPr>
            </w:pPr>
            <w:r>
              <w:rPr>
                <w:rFonts w:hint="eastAsia" w:ascii="仿宋" w:hAnsi="仿宋" w:eastAsia="仿宋" w:cs="仿宋"/>
                <w:color w:val="000000" w:themeColor="text1"/>
                <w:spacing w:val="2"/>
                <w:sz w:val="28"/>
                <w:szCs w:val="28"/>
                <w:lang w:eastAsia="zh-CN"/>
                <w14:textFill>
                  <w14:solidFill>
                    <w14:schemeClr w14:val="tx1"/>
                  </w14:solidFill>
                </w14:textFill>
              </w:rPr>
              <w:t>□省级知识产权试点园区</w:t>
            </w:r>
            <w:r>
              <w:rPr>
                <w:rFonts w:hint="eastAsia" w:ascii="仿宋" w:hAnsi="仿宋" w:eastAsia="仿宋" w:cs="仿宋"/>
                <w:color w:val="000000" w:themeColor="text1"/>
                <w:spacing w:val="3"/>
                <w:sz w:val="28"/>
                <w:szCs w:val="28"/>
                <w14:textFill>
                  <w14:solidFill>
                    <w14:schemeClr w14:val="tx1"/>
                  </w14:solidFill>
                </w14:textFill>
              </w:rPr>
              <w:t xml:space="preserve">   </w:t>
            </w:r>
            <w:r>
              <w:rPr>
                <w:rFonts w:hint="eastAsia" w:ascii="仿宋" w:hAnsi="仿宋" w:eastAsia="仿宋" w:cs="仿宋"/>
                <w:color w:val="000000" w:themeColor="text1"/>
                <w:spacing w:val="2"/>
                <w:sz w:val="28"/>
                <w:szCs w:val="28"/>
                <w:lang w:eastAsia="zh-CN"/>
                <w14:textFill>
                  <w14:solidFill>
                    <w14:schemeClr w14:val="tx1"/>
                  </w14:solidFill>
                </w14:textFill>
              </w:rPr>
              <w:t>□省级知识产权试验区</w:t>
            </w:r>
          </w:p>
          <w:p>
            <w:pPr>
              <w:pStyle w:val="2"/>
              <w:ind w:left="0" w:leftChars="0" w:firstLine="284" w:firstLineChars="100"/>
              <w:rPr>
                <w:rFonts w:hint="eastAsia"/>
                <w:color w:val="000000" w:themeColor="text1"/>
                <w14:textFill>
                  <w14:solidFill>
                    <w14:schemeClr w14:val="tx1"/>
                  </w14:solidFill>
                </w14:textFill>
              </w:rPr>
            </w:pPr>
            <w:r>
              <w:rPr>
                <w:rFonts w:hint="eastAsia" w:ascii="仿宋" w:hAnsi="仿宋" w:eastAsia="仿宋" w:cs="仿宋"/>
                <w:color w:val="000000" w:themeColor="text1"/>
                <w:spacing w:val="2"/>
                <w:sz w:val="28"/>
                <w:szCs w:val="28"/>
                <w:lang w:eastAsia="zh-CN"/>
                <w14:textFill>
                  <w14:solidFill>
                    <w14:schemeClr w14:val="tx1"/>
                  </w14:solidFill>
                </w14:textFill>
              </w:rPr>
              <w:t>□省级知识产权基地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1720" w:type="dxa"/>
            <w:tcBorders>
              <w:top w:val="nil"/>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ind w:firstLine="280" w:firstLineChars="100"/>
              <w:textAlignment w:val="baseline"/>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获批时间</w:t>
            </w:r>
          </w:p>
        </w:tc>
        <w:tc>
          <w:tcPr>
            <w:tcW w:w="2775" w:type="dxa"/>
            <w:tcBorders>
              <w:top w:val="nil"/>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c>
          <w:tcPr>
            <w:tcW w:w="1841" w:type="dxa"/>
            <w:vAlign w:val="center"/>
          </w:tcPr>
          <w:p>
            <w:pPr>
              <w:keepNext w:val="0"/>
              <w:keepLines w:val="0"/>
              <w:pageBreakBefore w:val="0"/>
              <w:widowControl/>
              <w:kinsoku w:val="0"/>
              <w:overflowPunct/>
              <w:topLinePunct w:val="0"/>
              <w:autoSpaceDE w:val="0"/>
              <w:autoSpaceDN w:val="0"/>
              <w:bidi w:val="0"/>
              <w:adjustRightInd w:val="0"/>
              <w:snapToGrid w:val="0"/>
              <w:spacing w:before="108" w:line="240" w:lineRule="auto"/>
              <w:jc w:val="center"/>
              <w:textAlignment w:val="baseline"/>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获批文件文号</w:t>
            </w:r>
          </w:p>
        </w:tc>
        <w:tc>
          <w:tcPr>
            <w:tcW w:w="2664" w:type="dxa"/>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15" w:line="240" w:lineRule="auto"/>
              <w:ind w:left="475"/>
              <w:textAlignment w:val="baseline"/>
              <w:rPr>
                <w:rFonts w:hint="default" w:ascii="仿宋" w:hAnsi="仿宋" w:eastAsia="仿宋" w:cs="仿宋"/>
                <w:color w:val="000000" w:themeColor="text1"/>
                <w:spacing w:val="-2"/>
                <w:sz w:val="28"/>
                <w:szCs w:val="28"/>
                <w:lang w:val="en-US" w:eastAsia="zh-CN"/>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账户名</w:t>
            </w:r>
          </w:p>
        </w:tc>
        <w:tc>
          <w:tcPr>
            <w:tcW w:w="2775" w:type="dxa"/>
            <w:tcBorders>
              <w:top w:val="single" w:color="auto" w:sz="4" w:space="0"/>
              <w:right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tc>
        <w:tc>
          <w:tcPr>
            <w:tcW w:w="1841" w:type="dxa"/>
            <w:tcBorders>
              <w:top w:val="single" w:color="auto" w:sz="4" w:space="0"/>
              <w:left w:val="single" w:color="auto" w:sz="4" w:space="0"/>
              <w:right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账号</w:t>
            </w:r>
          </w:p>
        </w:tc>
        <w:tc>
          <w:tcPr>
            <w:tcW w:w="2664" w:type="dxa"/>
            <w:tcBorders>
              <w:top w:val="single" w:color="auto" w:sz="4" w:space="0"/>
              <w:left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15" w:line="240" w:lineRule="auto"/>
              <w:ind w:left="475"/>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开户行</w:t>
            </w:r>
          </w:p>
        </w:tc>
        <w:tc>
          <w:tcPr>
            <w:tcW w:w="7280" w:type="dxa"/>
            <w:gridSpan w:val="3"/>
            <w:tcBorders>
              <w:top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720" w:type="dxa"/>
            <w:vAlign w:val="center"/>
          </w:tcPr>
          <w:p>
            <w:pPr>
              <w:keepNext w:val="0"/>
              <w:keepLines w:val="0"/>
              <w:pageBreakBefore w:val="0"/>
              <w:widowControl/>
              <w:kinsoku w:val="0"/>
              <w:overflowPunct/>
              <w:topLinePunct w:val="0"/>
              <w:autoSpaceDE w:val="0"/>
              <w:autoSpaceDN w:val="0"/>
              <w:bidi w:val="0"/>
              <w:adjustRightInd w:val="0"/>
              <w:snapToGrid w:val="0"/>
              <w:spacing w:before="115" w:line="240" w:lineRule="auto"/>
              <w:ind w:left="475"/>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申办人</w:t>
            </w:r>
          </w:p>
        </w:tc>
        <w:tc>
          <w:tcPr>
            <w:tcW w:w="2775" w:type="dxa"/>
            <w:tcBorders>
              <w:top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tc>
        <w:tc>
          <w:tcPr>
            <w:tcW w:w="1841" w:type="dxa"/>
            <w:tcBorders>
              <w:top w:val="single" w:color="auto" w:sz="4" w:space="0"/>
              <w:right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联系方式</w:t>
            </w:r>
          </w:p>
        </w:tc>
        <w:tc>
          <w:tcPr>
            <w:tcW w:w="2664" w:type="dxa"/>
            <w:tcBorders>
              <w:top w:val="single" w:color="auto" w:sz="4" w:space="0"/>
              <w:left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1" w:hRule="atLeast"/>
        </w:trPr>
        <w:tc>
          <w:tcPr>
            <w:tcW w:w="9000" w:type="dxa"/>
            <w:gridSpan w:val="4"/>
            <w:tcBorders>
              <w:bottom w:val="single" w:color="auto" w:sz="4" w:space="0"/>
            </w:tcBorders>
            <w:vAlign w:val="center"/>
          </w:tcPr>
          <w:p>
            <w:pPr>
              <w:keepNext w:val="0"/>
              <w:keepLines w:val="0"/>
              <w:pageBreakBefore w:val="0"/>
              <w:widowControl/>
              <w:kinsoku w:val="0"/>
              <w:overflowPunct/>
              <w:topLinePunct w:val="0"/>
              <w:autoSpaceDE w:val="0"/>
              <w:autoSpaceDN w:val="0"/>
              <w:bidi w:val="0"/>
              <w:adjustRightInd w:val="0"/>
              <w:snapToGrid w:val="0"/>
              <w:spacing w:before="115" w:line="240" w:lineRule="auto"/>
              <w:ind w:firstLine="552" w:firstLineChars="200"/>
              <w:jc w:val="left"/>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p>
            <w:pPr>
              <w:keepNext w:val="0"/>
              <w:keepLines w:val="0"/>
              <w:pageBreakBefore w:val="0"/>
              <w:widowControl/>
              <w:kinsoku w:val="0"/>
              <w:overflowPunct/>
              <w:topLinePunct w:val="0"/>
              <w:autoSpaceDE w:val="0"/>
              <w:autoSpaceDN w:val="0"/>
              <w:bidi w:val="0"/>
              <w:adjustRightInd w:val="0"/>
              <w:snapToGrid w:val="0"/>
              <w:spacing w:before="115" w:line="240" w:lineRule="auto"/>
              <w:ind w:firstLine="552" w:firstLineChars="200"/>
              <w:jc w:val="left"/>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r>
              <w:rPr>
                <w:rFonts w:hint="eastAsia" w:ascii="仿宋" w:hAnsi="仿宋" w:eastAsia="仿宋" w:cs="仿宋"/>
                <w:color w:val="000000" w:themeColor="text1"/>
                <w:spacing w:val="-2"/>
                <w:sz w:val="28"/>
                <w:szCs w:val="28"/>
                <w:lang w:val="en-US" w:eastAsia="zh-CN"/>
                <w14:textFill>
                  <w14:solidFill>
                    <w14:schemeClr w14:val="tx1"/>
                  </w14:solidFill>
                </w14:textFill>
              </w:rPr>
              <w:t>本单位承诺所提交的材料真实、合法、有效，如因本单位提供的资料不真实或不完整引起的一切后果，由本单位自行承担。</w:t>
            </w:r>
          </w:p>
          <w:p>
            <w:pPr>
              <w:keepNext w:val="0"/>
              <w:keepLines w:val="0"/>
              <w:pageBreakBefore w:val="0"/>
              <w:widowControl/>
              <w:kinsoku w:val="0"/>
              <w:overflowPunct/>
              <w:topLinePunct w:val="0"/>
              <w:autoSpaceDE w:val="0"/>
              <w:autoSpaceDN w:val="0"/>
              <w:bidi w:val="0"/>
              <w:adjustRightInd w:val="0"/>
              <w:snapToGrid w:val="0"/>
              <w:spacing w:before="115" w:line="240" w:lineRule="auto"/>
              <w:ind w:left="475"/>
              <w:jc w:val="left"/>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p>
            <w:pPr>
              <w:keepNext w:val="0"/>
              <w:keepLines w:val="0"/>
              <w:pageBreakBefore w:val="0"/>
              <w:widowControl/>
              <w:kinsoku w:val="0"/>
              <w:overflowPunct/>
              <w:topLinePunct w:val="0"/>
              <w:autoSpaceDE w:val="0"/>
              <w:autoSpaceDN w:val="0"/>
              <w:bidi w:val="0"/>
              <w:adjustRightInd w:val="0"/>
              <w:snapToGrid w:val="0"/>
              <w:spacing w:before="115" w:line="240" w:lineRule="auto"/>
              <w:ind w:left="475"/>
              <w:jc w:val="left"/>
              <w:textAlignment w:val="baseline"/>
              <w:rPr>
                <w:rFonts w:hint="eastAsia" w:ascii="仿宋" w:hAnsi="仿宋" w:eastAsia="仿宋" w:cs="仿宋"/>
                <w:color w:val="000000" w:themeColor="text1"/>
                <w:spacing w:val="-2"/>
                <w:sz w:val="28"/>
                <w:szCs w:val="28"/>
                <w:lang w:val="en-US" w:eastAsia="zh-CN"/>
                <w14:textFill>
                  <w14:solidFill>
                    <w14:schemeClr w14:val="tx1"/>
                  </w14:solidFill>
                </w14:textFill>
              </w:rPr>
            </w:pPr>
          </w:p>
          <w:p>
            <w:pPr>
              <w:keepNext w:val="0"/>
              <w:keepLines w:val="0"/>
              <w:pageBreakBefore w:val="0"/>
              <w:widowControl/>
              <w:kinsoku w:val="0"/>
              <w:overflowPunct/>
              <w:topLinePunct w:val="0"/>
              <w:autoSpaceDE w:val="0"/>
              <w:autoSpaceDN w:val="0"/>
              <w:bidi w:val="0"/>
              <w:adjustRightInd w:val="0"/>
              <w:snapToGrid w:val="0"/>
              <w:spacing w:before="19" w:line="240" w:lineRule="auto"/>
              <w:ind w:firstLine="5776" w:firstLineChars="1900"/>
              <w:textAlignment w:val="baseline"/>
              <w:rPr>
                <w:rFonts w:hint="eastAsia" w:ascii="仿宋" w:hAnsi="仿宋" w:eastAsia="仿宋" w:cs="仿宋"/>
                <w:color w:val="000000" w:themeColor="text1"/>
                <w:spacing w:val="-1"/>
                <w:sz w:val="28"/>
                <w:szCs w:val="28"/>
                <w14:textFill>
                  <w14:solidFill>
                    <w14:schemeClr w14:val="tx1"/>
                  </w14:solidFill>
                </w14:textFill>
              </w:rPr>
            </w:pPr>
            <w:r>
              <w:rPr>
                <w:rFonts w:hint="eastAsia" w:ascii="仿宋" w:hAnsi="仿宋" w:eastAsia="仿宋" w:cs="仿宋"/>
                <w:color w:val="000000" w:themeColor="text1"/>
                <w:spacing w:val="12"/>
                <w:sz w:val="28"/>
                <w:szCs w:val="28"/>
                <w:lang w:eastAsia="zh-CN"/>
                <w14:textFill>
                  <w14:solidFill>
                    <w14:schemeClr w14:val="tx1"/>
                  </w14:solidFill>
                </w14:textFill>
              </w:rPr>
              <w:t>单位盖章</w:t>
            </w:r>
          </w:p>
          <w:p>
            <w:pPr>
              <w:keepNext w:val="0"/>
              <w:keepLines w:val="0"/>
              <w:pageBreakBefore w:val="0"/>
              <w:widowControl/>
              <w:kinsoku w:val="0"/>
              <w:wordWrap/>
              <w:overflowPunct/>
              <w:topLinePunct w:val="0"/>
              <w:autoSpaceDE w:val="0"/>
              <w:autoSpaceDN w:val="0"/>
              <w:bidi w:val="0"/>
              <w:adjustRightInd w:val="0"/>
              <w:snapToGrid w:val="0"/>
              <w:spacing w:before="49" w:line="240" w:lineRule="auto"/>
              <w:ind w:firstLine="5360" w:firstLineChars="2000"/>
              <w:textAlignment w:val="baseline"/>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pacing w:val="-6"/>
                <w:sz w:val="28"/>
                <w:szCs w:val="28"/>
                <w14:textFill>
                  <w14:solidFill>
                    <w14:schemeClr w14:val="tx1"/>
                  </w14:solidFill>
                </w14:textFill>
              </w:rPr>
              <w:t>年</w:t>
            </w:r>
            <w:r>
              <w:rPr>
                <w:rFonts w:hint="eastAsia" w:ascii="仿宋" w:hAnsi="仿宋" w:eastAsia="仿宋" w:cs="仿宋"/>
                <w:color w:val="000000" w:themeColor="text1"/>
                <w:spacing w:val="6"/>
                <w:sz w:val="28"/>
                <w:szCs w:val="28"/>
                <w14:textFill>
                  <w14:solidFill>
                    <w14:schemeClr w14:val="tx1"/>
                  </w14:solidFill>
                </w14:textFill>
              </w:rPr>
              <w:t xml:space="preserve">   </w:t>
            </w:r>
            <w:r>
              <w:rPr>
                <w:rFonts w:hint="eastAsia" w:ascii="仿宋" w:hAnsi="仿宋" w:eastAsia="仿宋" w:cs="仿宋"/>
                <w:color w:val="000000" w:themeColor="text1"/>
                <w:spacing w:val="6"/>
                <w:sz w:val="28"/>
                <w:szCs w:val="28"/>
                <w:lang w:val="en-US" w:eastAsia="zh-CN"/>
                <w14:textFill>
                  <w14:solidFill>
                    <w14:schemeClr w14:val="tx1"/>
                  </w14:solidFill>
                </w14:textFill>
              </w:rPr>
              <w:t xml:space="preserve"> </w:t>
            </w:r>
            <w:r>
              <w:rPr>
                <w:rFonts w:hint="eastAsia" w:ascii="仿宋" w:hAnsi="仿宋" w:eastAsia="仿宋" w:cs="仿宋"/>
                <w:color w:val="000000" w:themeColor="text1"/>
                <w:spacing w:val="-6"/>
                <w:sz w:val="28"/>
                <w:szCs w:val="28"/>
                <w14:textFill>
                  <w14:solidFill>
                    <w14:schemeClr w14:val="tx1"/>
                  </w14:solidFill>
                </w14:textFill>
              </w:rPr>
              <w:t>月</w:t>
            </w:r>
            <w:r>
              <w:rPr>
                <w:rFonts w:hint="eastAsia" w:ascii="仿宋" w:hAnsi="仿宋" w:eastAsia="仿宋" w:cs="仿宋"/>
                <w:color w:val="000000" w:themeColor="text1"/>
                <w:spacing w:val="12"/>
                <w:sz w:val="28"/>
                <w:szCs w:val="28"/>
                <w14:textFill>
                  <w14:solidFill>
                    <w14:schemeClr w14:val="tx1"/>
                  </w14:solidFill>
                </w14:textFill>
              </w:rPr>
              <w:t xml:space="preserve">   </w:t>
            </w:r>
            <w:r>
              <w:rPr>
                <w:rFonts w:hint="eastAsia" w:ascii="仿宋" w:hAnsi="仿宋" w:eastAsia="仿宋" w:cs="仿宋"/>
                <w:color w:val="000000" w:themeColor="text1"/>
                <w:spacing w:val="-6"/>
                <w:sz w:val="28"/>
                <w:szCs w:val="28"/>
                <w14:textFill>
                  <w14:solidFill>
                    <w14:schemeClr w14:val="tx1"/>
                  </w14:solidFill>
                </w14:textFill>
              </w:rPr>
              <w:t>日</w:t>
            </w:r>
            <w:r>
              <w:rPr>
                <w:rFonts w:hint="eastAsia" w:ascii="仿宋" w:hAnsi="仿宋" w:eastAsia="仿宋" w:cs="仿宋"/>
                <w:color w:val="000000" w:themeColor="text1"/>
                <w:spacing w:val="-6"/>
                <w:sz w:val="28"/>
                <w:szCs w:val="28"/>
                <w:lang w:val="en-US" w:eastAsia="zh-CN"/>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8" w:hRule="atLeast"/>
        </w:trPr>
        <w:tc>
          <w:tcPr>
            <w:tcW w:w="9000" w:type="dxa"/>
            <w:gridSpan w:val="4"/>
            <w:tcBorders>
              <w:top w:val="single" w:color="auto" w:sz="4" w:space="0"/>
            </w:tcBorders>
            <w:vAlign w:val="top"/>
          </w:tcPr>
          <w:p>
            <w:pPr>
              <w:keepNext w:val="0"/>
              <w:keepLines w:val="0"/>
              <w:pageBreakBefore w:val="0"/>
              <w:widowControl/>
              <w:kinsoku w:val="0"/>
              <w:overflowPunct/>
              <w:topLinePunct w:val="0"/>
              <w:autoSpaceDE w:val="0"/>
              <w:autoSpaceDN w:val="0"/>
              <w:bidi w:val="0"/>
              <w:adjustRightInd w:val="0"/>
              <w:snapToGrid w:val="0"/>
              <w:spacing w:before="33" w:line="240" w:lineRule="auto"/>
              <w:textAlignment w:val="baseline"/>
              <w:rPr>
                <w:rFonts w:hint="eastAsia" w:ascii="仿宋" w:hAnsi="仿宋" w:eastAsia="仿宋" w:cs="仿宋"/>
                <w:color w:val="000000" w:themeColor="text1"/>
                <w:spacing w:val="14"/>
                <w:sz w:val="28"/>
                <w:szCs w:val="28"/>
                <w:lang w:eastAsia="zh-CN"/>
                <w14:textFill>
                  <w14:solidFill>
                    <w14:schemeClr w14:val="tx1"/>
                  </w14:solidFill>
                </w14:textFill>
              </w:rPr>
            </w:pPr>
          </w:p>
          <w:p>
            <w:pPr>
              <w:keepNext w:val="0"/>
              <w:keepLines w:val="0"/>
              <w:pageBreakBefore w:val="0"/>
              <w:widowControl/>
              <w:kinsoku w:val="0"/>
              <w:overflowPunct/>
              <w:topLinePunct w:val="0"/>
              <w:autoSpaceDE w:val="0"/>
              <w:autoSpaceDN w:val="0"/>
              <w:bidi w:val="0"/>
              <w:adjustRightInd w:val="0"/>
              <w:snapToGrid w:val="0"/>
              <w:spacing w:before="33" w:line="240" w:lineRule="auto"/>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14"/>
                <w:sz w:val="28"/>
                <w:szCs w:val="28"/>
                <w:lang w:eastAsia="zh-CN"/>
                <w14:textFill>
                  <w14:solidFill>
                    <w14:schemeClr w14:val="tx1"/>
                  </w14:solidFill>
                </w14:textFill>
              </w:rPr>
              <w:t>审核</w:t>
            </w:r>
            <w:r>
              <w:rPr>
                <w:rFonts w:hint="eastAsia" w:ascii="仿宋" w:hAnsi="仿宋" w:eastAsia="仿宋" w:cs="仿宋"/>
                <w:color w:val="000000" w:themeColor="text1"/>
                <w:spacing w:val="14"/>
                <w:sz w:val="28"/>
                <w:szCs w:val="28"/>
                <w14:textFill>
                  <w14:solidFill>
                    <w14:schemeClr w14:val="tx1"/>
                  </w14:solidFill>
                </w14:textFill>
              </w:rPr>
              <w:t>意见：</w:t>
            </w:r>
          </w:p>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kinsoku w:val="0"/>
              <w:overflowPunct/>
              <w:topLinePunct w:val="0"/>
              <w:autoSpaceDE w:val="0"/>
              <w:autoSpaceDN w:val="0"/>
              <w:bidi w:val="0"/>
              <w:adjustRightInd w:val="0"/>
              <w:snapToGrid w:val="0"/>
              <w:spacing w:line="240" w:lineRule="auto"/>
              <w:textAlignment w:val="baseline"/>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kinsoku w:val="0"/>
              <w:wordWrap w:val="0"/>
              <w:overflowPunct/>
              <w:topLinePunct w:val="0"/>
              <w:autoSpaceDE w:val="0"/>
              <w:autoSpaceDN w:val="0"/>
              <w:bidi w:val="0"/>
              <w:adjustRightInd w:val="0"/>
              <w:snapToGrid w:val="0"/>
              <w:spacing w:before="49" w:line="240" w:lineRule="auto"/>
              <w:jc w:val="center"/>
              <w:textAlignment w:val="baseline"/>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pacing w:val="8"/>
                <w:sz w:val="28"/>
                <w:szCs w:val="28"/>
                <w:lang w:val="en-US" w:eastAsia="zh-CN"/>
                <w14:textFill>
                  <w14:solidFill>
                    <w14:schemeClr w14:val="tx1"/>
                  </w14:solidFill>
                </w14:textFill>
              </w:rPr>
              <w:t xml:space="preserve">                                </w:t>
            </w:r>
            <w:r>
              <w:rPr>
                <w:rFonts w:hint="eastAsia" w:ascii="仿宋" w:hAnsi="仿宋" w:eastAsia="仿宋" w:cs="仿宋"/>
                <w:color w:val="000000" w:themeColor="text1"/>
                <w:spacing w:val="8"/>
                <w:sz w:val="28"/>
                <w:szCs w:val="28"/>
                <w14:textFill>
                  <w14:solidFill>
                    <w14:schemeClr w14:val="tx1"/>
                  </w14:solidFill>
                </w14:textFill>
              </w:rPr>
              <w:t>(盖章)</w:t>
            </w:r>
            <w:r>
              <w:rPr>
                <w:rFonts w:hint="eastAsia" w:ascii="仿宋" w:hAnsi="仿宋" w:eastAsia="仿宋" w:cs="仿宋"/>
                <w:color w:val="000000" w:themeColor="text1"/>
                <w:spacing w:val="8"/>
                <w:sz w:val="28"/>
                <w:szCs w:val="28"/>
                <w:lang w:val="en-US" w:eastAsia="zh-CN"/>
                <w14:textFill>
                  <w14:solidFill>
                    <w14:schemeClr w14:val="tx1"/>
                  </w14:solidFill>
                </w14:textFill>
              </w:rPr>
              <w:t xml:space="preserve">         </w:t>
            </w:r>
          </w:p>
          <w:p>
            <w:pPr>
              <w:keepNext w:val="0"/>
              <w:keepLines w:val="0"/>
              <w:pageBreakBefore w:val="0"/>
              <w:widowControl/>
              <w:kinsoku w:val="0"/>
              <w:wordWrap w:val="0"/>
              <w:overflowPunct/>
              <w:topLinePunct w:val="0"/>
              <w:autoSpaceDE w:val="0"/>
              <w:autoSpaceDN w:val="0"/>
              <w:bidi w:val="0"/>
              <w:adjustRightInd w:val="0"/>
              <w:snapToGrid w:val="0"/>
              <w:spacing w:before="49" w:line="240" w:lineRule="auto"/>
              <w:ind w:firstLine="852" w:firstLineChars="300"/>
              <w:jc w:val="both"/>
              <w:textAlignment w:val="baseline"/>
              <w:rPr>
                <w:rFonts w:hint="eastAsia" w:ascii="仿宋" w:hAnsi="仿宋" w:eastAsia="仿宋" w:cs="仿宋"/>
                <w:color w:val="000000" w:themeColor="text1"/>
                <w:spacing w:val="-6"/>
                <w:sz w:val="28"/>
                <w:szCs w:val="28"/>
                <w14:textFill>
                  <w14:solidFill>
                    <w14:schemeClr w14:val="tx1"/>
                  </w14:solidFill>
                </w14:textFill>
              </w:rPr>
            </w:pPr>
            <w:r>
              <w:rPr>
                <w:rFonts w:hint="eastAsia" w:ascii="仿宋" w:hAnsi="仿宋" w:eastAsia="仿宋" w:cs="仿宋"/>
                <w:color w:val="000000" w:themeColor="text1"/>
                <w:spacing w:val="2"/>
                <w:sz w:val="28"/>
                <w:szCs w:val="28"/>
                <w14:textFill>
                  <w14:solidFill>
                    <w14:schemeClr w14:val="tx1"/>
                  </w14:solidFill>
                </w14:textFill>
              </w:rPr>
              <w:t xml:space="preserve">                         </w:t>
            </w:r>
            <w:r>
              <w:rPr>
                <w:rFonts w:hint="eastAsia" w:ascii="仿宋" w:hAnsi="仿宋" w:eastAsia="仿宋" w:cs="仿宋"/>
                <w:color w:val="000000" w:themeColor="text1"/>
                <w:spacing w:val="2"/>
                <w:sz w:val="28"/>
                <w:szCs w:val="28"/>
                <w:lang w:val="en-US" w:eastAsia="zh-CN"/>
                <w14:textFill>
                  <w14:solidFill>
                    <w14:schemeClr w14:val="tx1"/>
                  </w14:solidFill>
                </w14:textFill>
              </w:rPr>
              <w:t xml:space="preserve">       </w:t>
            </w:r>
            <w:r>
              <w:rPr>
                <w:rFonts w:hint="eastAsia" w:ascii="仿宋" w:hAnsi="仿宋" w:eastAsia="仿宋" w:cs="仿宋"/>
                <w:color w:val="000000" w:themeColor="text1"/>
                <w:spacing w:val="-2"/>
                <w:sz w:val="28"/>
                <w:szCs w:val="28"/>
                <w14:textFill>
                  <w14:solidFill>
                    <w14:schemeClr w14:val="tx1"/>
                  </w14:solidFill>
                </w14:textFill>
              </w:rPr>
              <w:t>年</w:t>
            </w:r>
            <w:r>
              <w:rPr>
                <w:rFonts w:hint="eastAsia" w:ascii="仿宋" w:hAnsi="仿宋" w:eastAsia="仿宋" w:cs="仿宋"/>
                <w:color w:val="000000" w:themeColor="text1"/>
                <w:spacing w:val="12"/>
                <w:sz w:val="28"/>
                <w:szCs w:val="28"/>
                <w14:textFill>
                  <w14:solidFill>
                    <w14:schemeClr w14:val="tx1"/>
                  </w14:solidFill>
                </w14:textFill>
              </w:rPr>
              <w:t xml:space="preserve">   </w:t>
            </w:r>
            <w:r>
              <w:rPr>
                <w:rFonts w:hint="eastAsia" w:ascii="仿宋" w:hAnsi="仿宋" w:eastAsia="仿宋" w:cs="仿宋"/>
                <w:color w:val="000000" w:themeColor="text1"/>
                <w:spacing w:val="-2"/>
                <w:sz w:val="28"/>
                <w:szCs w:val="28"/>
                <w14:textFill>
                  <w14:solidFill>
                    <w14:schemeClr w14:val="tx1"/>
                  </w14:solidFill>
                </w14:textFill>
              </w:rPr>
              <w:t>月</w:t>
            </w:r>
            <w:r>
              <w:rPr>
                <w:rFonts w:hint="eastAsia" w:ascii="仿宋" w:hAnsi="仿宋" w:eastAsia="仿宋" w:cs="仿宋"/>
                <w:color w:val="000000" w:themeColor="text1"/>
                <w:spacing w:val="12"/>
                <w:sz w:val="28"/>
                <w:szCs w:val="28"/>
                <w14:textFill>
                  <w14:solidFill>
                    <w14:schemeClr w14:val="tx1"/>
                  </w14:solidFill>
                </w14:textFill>
              </w:rPr>
              <w:t xml:space="preserve">   </w:t>
            </w:r>
            <w:r>
              <w:rPr>
                <w:rFonts w:hint="eastAsia" w:ascii="仿宋" w:hAnsi="仿宋" w:eastAsia="仿宋" w:cs="仿宋"/>
                <w:color w:val="000000" w:themeColor="text1"/>
                <w:spacing w:val="-2"/>
                <w:sz w:val="28"/>
                <w:szCs w:val="28"/>
                <w14:textFill>
                  <w14:solidFill>
                    <w14:schemeClr w14:val="tx1"/>
                  </w14:solidFill>
                </w14:textFill>
              </w:rPr>
              <w:t>日</w:t>
            </w:r>
            <w:r>
              <w:rPr>
                <w:rFonts w:hint="eastAsia" w:ascii="仿宋" w:hAnsi="仿宋" w:eastAsia="仿宋" w:cs="仿宋"/>
                <w:color w:val="000000" w:themeColor="text1"/>
                <w:spacing w:val="-2"/>
                <w:sz w:val="28"/>
                <w:szCs w:val="28"/>
                <w:lang w:val="en-US" w:eastAsia="zh-CN"/>
                <w14:textFill>
                  <w14:solidFill>
                    <w14:schemeClr w14:val="tx1"/>
                  </w14:solidFill>
                </w14:textFill>
              </w:rPr>
              <w:t xml:space="preserve">  </w:t>
            </w:r>
          </w:p>
        </w:tc>
      </w:tr>
    </w:tbl>
    <w:p>
      <w:pPr>
        <w:pStyle w:val="2"/>
        <w:ind w:left="0" w:leftChars="0" w:firstLine="0" w:firstLineChars="0"/>
        <w:jc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信用承诺书</w:t>
      </w:r>
    </w:p>
    <w:p>
      <w:pPr>
        <w:pStyle w:val="2"/>
        <w:ind w:left="0"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在申请漯河市</w:t>
      </w:r>
      <w:r>
        <w:rPr>
          <w:rFonts w:hint="eastAsia" w:ascii="仿宋_GB2312" w:hAnsi="仿宋_GB2312" w:eastAsia="仿宋_GB2312" w:cs="仿宋_GB2312"/>
          <w:color w:val="000000" w:themeColor="text1"/>
          <w:sz w:val="32"/>
          <w:szCs w:val="32"/>
          <w:lang w:eastAsia="zh-CN"/>
          <w14:textFill>
            <w14:solidFill>
              <w14:schemeClr w14:val="tx1"/>
            </w14:solidFill>
          </w14:textFill>
        </w:rPr>
        <w:t>省级知识产权试点园区、试验区、基地奖励</w:t>
      </w:r>
      <w:r>
        <w:rPr>
          <w:rFonts w:hint="eastAsia" w:ascii="仿宋" w:hAnsi="仿宋" w:eastAsia="仿宋" w:cs="仿宋"/>
          <w:color w:val="000000" w:themeColor="text1"/>
          <w:sz w:val="32"/>
          <w:szCs w:val="32"/>
          <w:lang w:val="en-US" w:eastAsia="zh-CN"/>
          <w14:textFill>
            <w14:solidFill>
              <w14:schemeClr w14:val="tx1"/>
            </w14:solidFill>
          </w14:textFill>
        </w:rPr>
        <w:t>资金事项中，</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（单位/个人）</w:t>
      </w:r>
      <w:r>
        <w:rPr>
          <w:rFonts w:hint="eastAsia" w:ascii="仿宋" w:hAnsi="仿宋" w:eastAsia="仿宋" w:cs="仿宋"/>
          <w:color w:val="000000" w:themeColor="text1"/>
          <w:u w:val="none"/>
          <w:lang w:val="en-US" w:eastAsia="zh-CN"/>
          <w14:textFill>
            <w14:solidFill>
              <w14:schemeClr w14:val="tx1"/>
            </w14:solidFill>
          </w14:textFill>
        </w:rPr>
        <w:t>郑重作出以下承诺：</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（一）对提供资料的合法性、真实性、准确性和有效性负责；</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（二）自觉接受政府、行业组织、社会公众、新闻舆论的监督。</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（三）严格按照国家法律、法规和规章开展相关活动，全面履行应尽的责任和义务，接受行政主管部门的监督管理；</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（四）严格遵守国家法律、法规、规章和政策规定，按照要求规范操作、规范管理，强化自律，诚实守信，不造假、不失信，维护经营者、消费者的合法权益；</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（五）严格遵守信息公示相关规定；</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（六）同意将自身信用信息和信用承诺纳入漯河市信用信息共享平台；</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（七）违背承诺约定将承担违约责任，并接受法律法规和相关部门规章制度的惩戒和约束；</w:t>
      </w:r>
    </w:p>
    <w:p>
      <w:pPr>
        <w:pStyle w:val="2"/>
        <w:numPr>
          <w:ilvl w:val="0"/>
          <w:numId w:val="0"/>
        </w:numPr>
        <w:ind w:leftChars="0"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（八）同意将承诺内容向社会公开，接受社会监督。</w:t>
      </w:r>
    </w:p>
    <w:p>
      <w:pPr>
        <w:pStyle w:val="2"/>
        <w:numPr>
          <w:ilvl w:val="0"/>
          <w:numId w:val="0"/>
        </w:numPr>
        <w:ind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统一社会信用代码：</w:t>
      </w:r>
    </w:p>
    <w:p>
      <w:pPr>
        <w:pStyle w:val="2"/>
        <w:numPr>
          <w:ilvl w:val="0"/>
          <w:numId w:val="0"/>
        </w:numPr>
        <w:ind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信用承诺（单位/个人）（盖章或签字）：</w:t>
      </w:r>
    </w:p>
    <w:p>
      <w:pPr>
        <w:pStyle w:val="2"/>
        <w:numPr>
          <w:ilvl w:val="0"/>
          <w:numId w:val="0"/>
        </w:numPr>
        <w:ind w:firstLine="640" w:firstLineChars="200"/>
        <w:jc w:val="left"/>
        <w:rPr>
          <w:rFonts w:hint="eastAsia" w:ascii="仿宋" w:hAnsi="仿宋" w:eastAsia="仿宋" w:cs="仿宋"/>
          <w:color w:val="000000" w:themeColor="text1"/>
          <w:u w:val="none"/>
          <w:lang w:val="en-US" w:eastAsia="zh-CN"/>
          <w14:textFill>
            <w14:solidFill>
              <w14:schemeClr w14:val="tx1"/>
            </w14:solidFill>
          </w14:textFill>
        </w:rPr>
      </w:pPr>
      <w:r>
        <w:rPr>
          <w:rFonts w:hint="eastAsia" w:ascii="仿宋" w:hAnsi="仿宋" w:eastAsia="仿宋" w:cs="仿宋"/>
          <w:color w:val="000000" w:themeColor="text1"/>
          <w:u w:val="none"/>
          <w:lang w:val="en-US" w:eastAsia="zh-CN"/>
          <w14:textFill>
            <w14:solidFill>
              <w14:schemeClr w14:val="tx1"/>
            </w14:solidFill>
          </w14:textFill>
        </w:rPr>
        <w:t>承诺日期：</w:t>
      </w:r>
      <w:r>
        <w:rPr>
          <w:rFonts w:hint="default" w:ascii="仿宋" w:hAnsi="仿宋" w:eastAsia="仿宋" w:cs="仿宋"/>
          <w:color w:val="000000" w:themeColor="text1"/>
          <w:u w:val="none"/>
          <w:lang w:val="en-US" w:eastAsia="zh-CN"/>
          <w14:textFill>
            <w14:solidFill>
              <w14:schemeClr w14:val="tx1"/>
            </w14:solidFill>
          </w14:textFill>
        </w:rPr>
        <w:t xml:space="preserve">   </w:t>
      </w:r>
      <w:r>
        <w:rPr>
          <w:rFonts w:hint="eastAsia" w:ascii="仿宋" w:hAnsi="仿宋" w:eastAsia="仿宋" w:cs="仿宋"/>
          <w:color w:val="000000" w:themeColor="text1"/>
          <w:u w:val="none"/>
          <w:lang w:val="en-US" w:eastAsia="zh-CN"/>
          <w14:textFill>
            <w14:solidFill>
              <w14:schemeClr w14:val="tx1"/>
            </w14:solidFill>
          </w14:textFill>
        </w:rPr>
        <w:t>年</w:t>
      </w:r>
      <w:r>
        <w:rPr>
          <w:rFonts w:hint="default" w:ascii="仿宋" w:hAnsi="仿宋" w:eastAsia="仿宋" w:cs="仿宋"/>
          <w:color w:val="000000" w:themeColor="text1"/>
          <w:u w:val="none"/>
          <w:lang w:val="en-US" w:eastAsia="zh-CN"/>
          <w14:textFill>
            <w14:solidFill>
              <w14:schemeClr w14:val="tx1"/>
            </w14:solidFill>
          </w14:textFill>
        </w:rPr>
        <w:t xml:space="preserve">   </w:t>
      </w:r>
      <w:r>
        <w:rPr>
          <w:rFonts w:hint="eastAsia" w:ascii="仿宋" w:hAnsi="仿宋" w:eastAsia="仿宋" w:cs="仿宋"/>
          <w:color w:val="000000" w:themeColor="text1"/>
          <w:u w:val="none"/>
          <w:lang w:val="en-US" w:eastAsia="zh-CN"/>
          <w14:textFill>
            <w14:solidFill>
              <w14:schemeClr w14:val="tx1"/>
            </w14:solidFill>
          </w14:textFill>
        </w:rPr>
        <w:t>月</w:t>
      </w:r>
      <w:r>
        <w:rPr>
          <w:rFonts w:hint="default" w:ascii="仿宋" w:hAnsi="仿宋" w:eastAsia="仿宋" w:cs="仿宋"/>
          <w:color w:val="000000" w:themeColor="text1"/>
          <w:u w:val="none"/>
          <w:lang w:val="en-US" w:eastAsia="zh-CN"/>
          <w14:textFill>
            <w14:solidFill>
              <w14:schemeClr w14:val="tx1"/>
            </w14:solidFill>
          </w14:textFill>
        </w:rPr>
        <w:t xml:space="preserve">   </w:t>
      </w:r>
      <w:r>
        <w:rPr>
          <w:rFonts w:hint="eastAsia" w:ascii="仿宋" w:hAnsi="仿宋" w:eastAsia="仿宋" w:cs="仿宋"/>
          <w:color w:val="000000" w:themeColor="text1"/>
          <w:u w:val="none"/>
          <w:lang w:val="en-US" w:eastAsia="zh-CN"/>
          <w14:textFill>
            <w14:solidFill>
              <w14:schemeClr w14:val="tx1"/>
            </w14:solidFill>
          </w14:textFill>
        </w:rPr>
        <w:t>日</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
    <w:altName w:val="C059"/>
    <w:panose1 w:val="00000000000000000000"/>
    <w:charset w:val="00"/>
    <w:family w:val="auto"/>
    <w:pitch w:val="default"/>
    <w:sig w:usb0="00000000" w:usb1="00000000" w:usb2="00000000" w:usb3="00000000" w:csb0="00000001" w:csb1="00000000"/>
  </w:font>
  <w:font w:name="C059">
    <w:panose1 w:val="00000500000000000000"/>
    <w:charset w:val="00"/>
    <w:family w:val="auto"/>
    <w:pitch w:val="default"/>
    <w:sig w:usb0="00000287" w:usb1="00000800" w:usb2="00000000" w:usb3="00000000" w:csb0="6000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公文小标宋">
    <w:altName w:val="方正小标宋简体"/>
    <w:panose1 w:val="02000500000000000000"/>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PAGE  \* MERGEFORMAT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1</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PAGE  \* MERGEFORMAT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1</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6C00B5"/>
    <w:multiLevelType w:val="singleLevel"/>
    <w:tmpl w:val="CE6C00B5"/>
    <w:lvl w:ilvl="0" w:tentative="0">
      <w:start w:val="4"/>
      <w:numFmt w:val="chineseCounting"/>
      <w:suff w:val="nothing"/>
      <w:lvlText w:val="%1、"/>
      <w:lvlJc w:val="left"/>
      <w:rPr>
        <w:rFonts w:hint="eastAsia"/>
      </w:rPr>
    </w:lvl>
  </w:abstractNum>
  <w:abstractNum w:abstractNumId="1">
    <w:nsid w:val="76690DC6"/>
    <w:multiLevelType w:val="singleLevel"/>
    <w:tmpl w:val="76690DC6"/>
    <w:lvl w:ilvl="0" w:tentative="0">
      <w:start w:val="1"/>
      <w:numFmt w:val="chineseCounting"/>
      <w:suff w:val="nothing"/>
      <w:lvlText w:val="%1、"/>
      <w:lvlJc w:val="left"/>
      <w:rPr>
        <w:rFonts w:hint="eastAsia"/>
      </w:rPr>
    </w:lvl>
  </w:abstractNum>
  <w:abstractNum w:abstractNumId="2">
    <w:nsid w:val="7D2EBEE4"/>
    <w:multiLevelType w:val="singleLevel"/>
    <w:tmpl w:val="7D2EBEE4"/>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jOGI3N2VlYzAyMzUwZTE5YjExOWVkZTlmZDM5N2EifQ=="/>
  </w:docVars>
  <w:rsids>
    <w:rsidRoot w:val="0EF76554"/>
    <w:rsid w:val="02196054"/>
    <w:rsid w:val="034D0DC7"/>
    <w:rsid w:val="03A93ABE"/>
    <w:rsid w:val="04671384"/>
    <w:rsid w:val="04D57FCB"/>
    <w:rsid w:val="0EF76554"/>
    <w:rsid w:val="14DC7D94"/>
    <w:rsid w:val="192A37C4"/>
    <w:rsid w:val="1CB96BD6"/>
    <w:rsid w:val="28976054"/>
    <w:rsid w:val="2A64465C"/>
    <w:rsid w:val="2EDFC66A"/>
    <w:rsid w:val="2F780576"/>
    <w:rsid w:val="2FF59844"/>
    <w:rsid w:val="31101099"/>
    <w:rsid w:val="382C5066"/>
    <w:rsid w:val="3C5A4393"/>
    <w:rsid w:val="3FBB23AB"/>
    <w:rsid w:val="4A9D70A2"/>
    <w:rsid w:val="4BFC7680"/>
    <w:rsid w:val="51A6334E"/>
    <w:rsid w:val="570556BE"/>
    <w:rsid w:val="578C4726"/>
    <w:rsid w:val="58BE3005"/>
    <w:rsid w:val="58FDB216"/>
    <w:rsid w:val="593D54E5"/>
    <w:rsid w:val="5E2558D5"/>
    <w:rsid w:val="75FAD42D"/>
    <w:rsid w:val="794B43AE"/>
    <w:rsid w:val="7DEED8BA"/>
    <w:rsid w:val="9FD64228"/>
    <w:rsid w:val="AFE98281"/>
    <w:rsid w:val="DF45D6D8"/>
    <w:rsid w:val="DFB6E015"/>
    <w:rsid w:val="F55D8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1I"/>
    <w:basedOn w:val="3"/>
    <w:qFormat/>
    <w:uiPriority w:val="99"/>
    <w:pPr>
      <w:ind w:firstLine="420" w:firstLineChars="100"/>
      <w:textAlignment w:val="baseline"/>
    </w:pPr>
  </w:style>
  <w:style w:type="paragraph" w:customStyle="1" w:styleId="3">
    <w:name w:val="BodyText"/>
    <w:basedOn w:val="1"/>
    <w:qFormat/>
    <w:uiPriority w:val="99"/>
    <w:pPr>
      <w:ind w:left="120"/>
    </w:pPr>
    <w:rPr>
      <w:rFonts w:ascii="??" w:hAnsi="??" w:cs="??"/>
      <w:sz w:val="32"/>
      <w:szCs w:val="32"/>
      <w:lang w:val="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unhideWhenUsed/>
    <w:qFormat/>
    <w:uiPriority w:val="99"/>
    <w:pPr>
      <w:widowControl w:val="0"/>
      <w:autoSpaceDE w:val="0"/>
      <w:autoSpaceDN w:val="0"/>
      <w:adjustRightInd w:val="0"/>
      <w:spacing w:beforeLines="0" w:afterLines="0"/>
    </w:pPr>
    <w:rPr>
      <w:rFonts w:hint="eastAsia" w:ascii="仿宋_GB2312" w:hAnsi="仿宋_GB2312" w:eastAsia="仿宋_GB2312" w:cs="Times New Roman"/>
      <w:color w:val="000000"/>
      <w:sz w:val="24"/>
      <w:szCs w:val="22"/>
      <w:lang w:val="en-US" w:eastAsia="zh-CN"/>
    </w:rPr>
  </w:style>
  <w:style w:type="paragraph" w:customStyle="1" w:styleId="10">
    <w:name w:val="普通 (Web)"/>
    <w:basedOn w:val="1"/>
    <w:qFormat/>
    <w:uiPriority w:val="0"/>
    <w:pPr>
      <w:widowControl/>
      <w:spacing w:before="100" w:beforeLines="0" w:beforeAutospacing="1" w:after="100" w:afterLines="0" w:afterAutospacing="1"/>
      <w:jc w:val="left"/>
    </w:pPr>
    <w:rPr>
      <w:rFonts w:ascii="宋体" w:hAnsi="宋体"/>
      <w:kern w:val="0"/>
      <w:sz w:val="24"/>
    </w:rPr>
  </w:style>
  <w:style w:type="table" w:customStyle="1" w:styleId="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5138</Words>
  <Characters>5341</Characters>
  <Lines>0</Lines>
  <Paragraphs>0</Paragraphs>
  <TotalTime>63</TotalTime>
  <ScaleCrop>false</ScaleCrop>
  <LinksUpToDate>false</LinksUpToDate>
  <CharactersWithSpaces>5942</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2023-07-01T08:37:00Z</dcterms:created>
  <dc:creator>博</dc:creator>
  <cp:lastModifiedBy>kylin</cp:lastModifiedBy>
  <cp:lastPrinted>2023-09-22T20:07:00Z</cp:lastPrinted>
  <dcterms:modified xsi:type="dcterms:W3CDTF">2023-09-22T15:26:32Z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478AD9554CBA4C37A8410D6543D04541</vt:lpwstr>
  </property>
</Properties>
</file>